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762C2" w14:textId="77777777" w:rsidR="00D85630" w:rsidRDefault="00D85630" w:rsidP="00E20EE5">
      <w:pPr>
        <w:widowControl w:val="0"/>
        <w:pBdr>
          <w:top w:val="nil"/>
          <w:left w:val="nil"/>
          <w:bottom w:val="nil"/>
          <w:right w:val="nil"/>
          <w:between w:val="nil"/>
        </w:pBdr>
        <w:spacing w:line="240" w:lineRule="auto"/>
        <w:ind w:right="3876"/>
        <w:jc w:val="center"/>
        <w:rPr>
          <w:rFonts w:ascii="Century Gothic" w:eastAsia="Century Gothic" w:hAnsi="Century Gothic" w:cs="Century Gothic"/>
          <w:b/>
          <w:color w:val="000000"/>
          <w:sz w:val="32"/>
          <w:szCs w:val="32"/>
          <w:u w:val="single"/>
        </w:rPr>
      </w:pPr>
    </w:p>
    <w:p w14:paraId="627C8BEE" w14:textId="56017623" w:rsidR="00D85630" w:rsidRPr="00752A59" w:rsidRDefault="00752A59" w:rsidP="00752A59">
      <w:pPr>
        <w:widowControl w:val="0"/>
        <w:pBdr>
          <w:top w:val="nil"/>
          <w:left w:val="nil"/>
          <w:bottom w:val="nil"/>
          <w:right w:val="nil"/>
          <w:between w:val="nil"/>
        </w:pBdr>
        <w:spacing w:before="1133" w:line="240" w:lineRule="auto"/>
        <w:ind w:right="2863"/>
        <w:jc w:val="center"/>
        <w:rPr>
          <w:rFonts w:ascii="Century Gothic" w:eastAsia="Century Gothic" w:hAnsi="Century Gothic" w:cs="Century Gothic"/>
          <w:b/>
          <w:color w:val="000000"/>
          <w:sz w:val="36"/>
          <w:szCs w:val="36"/>
        </w:rPr>
      </w:pPr>
      <w:bookmarkStart w:id="0" w:name="_Hlk160623876"/>
      <w:r>
        <w:rPr>
          <w:rFonts w:ascii="Century Gothic" w:eastAsia="Century Gothic" w:hAnsi="Century Gothic" w:cs="Century Gothic"/>
          <w:b/>
          <w:color w:val="000000"/>
          <w:sz w:val="36"/>
          <w:szCs w:val="36"/>
        </w:rPr>
        <w:t xml:space="preserve">                     </w:t>
      </w:r>
      <w:r w:rsidR="00D85630" w:rsidRPr="00752A59">
        <w:rPr>
          <w:rFonts w:ascii="Century Gothic" w:eastAsia="Century Gothic" w:hAnsi="Century Gothic" w:cs="Century Gothic"/>
          <w:b/>
          <w:color w:val="000000"/>
          <w:sz w:val="36"/>
          <w:szCs w:val="36"/>
        </w:rPr>
        <w:t>Beckmead College</w:t>
      </w:r>
    </w:p>
    <w:p w14:paraId="5F1111C2" w14:textId="05EF721A" w:rsidR="00D85630" w:rsidRPr="00752A59" w:rsidRDefault="00D85630" w:rsidP="00752A59">
      <w:pPr>
        <w:widowControl w:val="0"/>
        <w:pBdr>
          <w:top w:val="nil"/>
          <w:left w:val="nil"/>
          <w:bottom w:val="nil"/>
          <w:right w:val="nil"/>
          <w:between w:val="nil"/>
        </w:pBdr>
        <w:spacing w:before="2091" w:line="240" w:lineRule="auto"/>
        <w:ind w:right="706"/>
        <w:jc w:val="center"/>
        <w:rPr>
          <w:rFonts w:ascii="Century Gothic" w:eastAsia="Century Gothic" w:hAnsi="Century Gothic" w:cs="Century Gothic"/>
          <w:b/>
          <w:color w:val="000000"/>
          <w:sz w:val="36"/>
          <w:szCs w:val="36"/>
        </w:rPr>
      </w:pPr>
      <w:r w:rsidRPr="00752A59">
        <w:rPr>
          <w:rFonts w:ascii="Century Gothic" w:eastAsia="Century Gothic" w:hAnsi="Century Gothic" w:cs="Century Gothic"/>
          <w:b/>
          <w:color w:val="000000"/>
          <w:sz w:val="36"/>
          <w:szCs w:val="36"/>
        </w:rPr>
        <w:t xml:space="preserve">Careers </w:t>
      </w:r>
      <w:r w:rsidR="0064476C">
        <w:rPr>
          <w:rFonts w:ascii="Century Gothic" w:eastAsia="Century Gothic" w:hAnsi="Century Gothic" w:cs="Century Gothic"/>
          <w:b/>
          <w:color w:val="000000"/>
          <w:sz w:val="36"/>
          <w:szCs w:val="36"/>
        </w:rPr>
        <w:t xml:space="preserve">and Work Experience </w:t>
      </w:r>
      <w:r w:rsidR="00B26A62">
        <w:rPr>
          <w:rFonts w:ascii="Century Gothic" w:eastAsia="Century Gothic" w:hAnsi="Century Gothic" w:cs="Century Gothic"/>
          <w:b/>
          <w:color w:val="000000"/>
          <w:sz w:val="36"/>
          <w:szCs w:val="36"/>
        </w:rPr>
        <w:t>Assistant / Teaching Assistant</w:t>
      </w:r>
    </w:p>
    <w:p w14:paraId="2CE339B0" w14:textId="1793D54B" w:rsidR="00D85630" w:rsidRPr="00752A59" w:rsidRDefault="00752A59" w:rsidP="00752A59">
      <w:pPr>
        <w:widowControl w:val="0"/>
        <w:pBdr>
          <w:top w:val="nil"/>
          <w:left w:val="nil"/>
          <w:bottom w:val="nil"/>
          <w:right w:val="nil"/>
          <w:between w:val="nil"/>
        </w:pBdr>
        <w:spacing w:before="2091" w:line="240" w:lineRule="auto"/>
        <w:ind w:right="2019"/>
        <w:jc w:val="center"/>
        <w:rPr>
          <w:rFonts w:ascii="Century Gothic" w:eastAsia="Century Gothic" w:hAnsi="Century Gothic" w:cs="Century Gothic"/>
          <w:b/>
          <w:color w:val="000000"/>
          <w:sz w:val="36"/>
          <w:szCs w:val="36"/>
        </w:rPr>
      </w:pPr>
      <w:r>
        <w:rPr>
          <w:rFonts w:ascii="Century Gothic" w:eastAsia="Century Gothic" w:hAnsi="Century Gothic" w:cs="Century Gothic"/>
          <w:b/>
          <w:color w:val="000000"/>
          <w:sz w:val="36"/>
          <w:szCs w:val="36"/>
        </w:rPr>
        <w:t xml:space="preserve">               </w:t>
      </w:r>
      <w:r w:rsidR="00D85630" w:rsidRPr="00752A59">
        <w:rPr>
          <w:rFonts w:ascii="Century Gothic" w:eastAsia="Century Gothic" w:hAnsi="Century Gothic" w:cs="Century Gothic"/>
          <w:b/>
          <w:color w:val="000000"/>
          <w:sz w:val="36"/>
          <w:szCs w:val="36"/>
        </w:rPr>
        <w:t>Job Description and Person</w:t>
      </w:r>
    </w:p>
    <w:p w14:paraId="2428D23B" w14:textId="347E77B8" w:rsidR="00D85630" w:rsidRPr="00752A59" w:rsidRDefault="00752A59" w:rsidP="00752A59">
      <w:pPr>
        <w:widowControl w:val="0"/>
        <w:pBdr>
          <w:top w:val="nil"/>
          <w:left w:val="nil"/>
          <w:bottom w:val="nil"/>
          <w:right w:val="nil"/>
          <w:between w:val="nil"/>
        </w:pBdr>
        <w:spacing w:before="120" w:line="240" w:lineRule="auto"/>
        <w:ind w:right="3532"/>
        <w:jc w:val="center"/>
        <w:rPr>
          <w:rFonts w:ascii="Century Gothic" w:eastAsia="Century Gothic" w:hAnsi="Century Gothic" w:cs="Century Gothic"/>
          <w:b/>
          <w:color w:val="000000"/>
          <w:sz w:val="36"/>
          <w:szCs w:val="36"/>
        </w:rPr>
      </w:pPr>
      <w:r>
        <w:rPr>
          <w:rFonts w:ascii="Century Gothic" w:eastAsia="Century Gothic" w:hAnsi="Century Gothic" w:cs="Century Gothic"/>
          <w:b/>
          <w:color w:val="000000"/>
          <w:sz w:val="36"/>
          <w:szCs w:val="36"/>
        </w:rPr>
        <w:t xml:space="preserve">                               </w:t>
      </w:r>
      <w:r w:rsidR="00D85630" w:rsidRPr="00752A59">
        <w:rPr>
          <w:rFonts w:ascii="Century Gothic" w:eastAsia="Century Gothic" w:hAnsi="Century Gothic" w:cs="Century Gothic"/>
          <w:b/>
          <w:color w:val="000000"/>
          <w:sz w:val="36"/>
          <w:szCs w:val="36"/>
        </w:rPr>
        <w:t>Specification</w:t>
      </w:r>
    </w:p>
    <w:p w14:paraId="4D15EB3D" w14:textId="09D6238D" w:rsidR="00D85630" w:rsidRPr="00752A59" w:rsidRDefault="00752A59" w:rsidP="00752A59">
      <w:pPr>
        <w:widowControl w:val="0"/>
        <w:pBdr>
          <w:top w:val="nil"/>
          <w:left w:val="nil"/>
          <w:bottom w:val="nil"/>
          <w:right w:val="nil"/>
          <w:between w:val="nil"/>
        </w:pBdr>
        <w:spacing w:before="2091" w:line="240" w:lineRule="auto"/>
        <w:ind w:right="3510"/>
        <w:jc w:val="center"/>
        <w:rPr>
          <w:rFonts w:ascii="Century Gothic" w:eastAsia="Century Gothic" w:hAnsi="Century Gothic" w:cs="Century Gothic"/>
          <w:b/>
          <w:color w:val="000000"/>
          <w:sz w:val="36"/>
          <w:szCs w:val="36"/>
        </w:rPr>
      </w:pPr>
      <w:r>
        <w:rPr>
          <w:rFonts w:ascii="Century Gothic" w:eastAsia="Century Gothic" w:hAnsi="Century Gothic" w:cs="Century Gothic"/>
          <w:b/>
          <w:color w:val="000000"/>
          <w:sz w:val="36"/>
          <w:szCs w:val="36"/>
        </w:rPr>
        <w:t xml:space="preserve">                          </w:t>
      </w:r>
      <w:r w:rsidR="00B26A62">
        <w:rPr>
          <w:rFonts w:ascii="Century Gothic" w:eastAsia="Century Gothic" w:hAnsi="Century Gothic" w:cs="Century Gothic"/>
          <w:b/>
          <w:color w:val="000000"/>
          <w:sz w:val="36"/>
          <w:szCs w:val="36"/>
        </w:rPr>
        <w:t>November</w:t>
      </w:r>
      <w:r w:rsidR="00D85630" w:rsidRPr="00752A59">
        <w:rPr>
          <w:rFonts w:ascii="Century Gothic" w:eastAsia="Century Gothic" w:hAnsi="Century Gothic" w:cs="Century Gothic"/>
          <w:b/>
          <w:color w:val="000000"/>
          <w:sz w:val="36"/>
          <w:szCs w:val="36"/>
        </w:rPr>
        <w:t xml:space="preserve"> 2024</w:t>
      </w:r>
    </w:p>
    <w:bookmarkEnd w:id="0"/>
    <w:p w14:paraId="77898443" w14:textId="77777777" w:rsidR="00D85630" w:rsidRPr="00752A59" w:rsidRDefault="00D85630" w:rsidP="00752A59">
      <w:pPr>
        <w:widowControl w:val="0"/>
        <w:pBdr>
          <w:top w:val="nil"/>
          <w:left w:val="nil"/>
          <w:bottom w:val="nil"/>
          <w:right w:val="nil"/>
          <w:between w:val="nil"/>
        </w:pBdr>
        <w:spacing w:line="240" w:lineRule="auto"/>
        <w:ind w:right="3876"/>
        <w:jc w:val="center"/>
        <w:rPr>
          <w:rFonts w:ascii="Century Gothic" w:eastAsia="Century Gothic" w:hAnsi="Century Gothic" w:cs="Century Gothic"/>
          <w:b/>
          <w:color w:val="000000"/>
          <w:sz w:val="36"/>
          <w:szCs w:val="36"/>
          <w:u w:val="single"/>
        </w:rPr>
      </w:pPr>
    </w:p>
    <w:p w14:paraId="3B9F89DC" w14:textId="77777777" w:rsidR="00D85630" w:rsidRPr="00752A59" w:rsidRDefault="00D85630" w:rsidP="00752A59">
      <w:pPr>
        <w:widowControl w:val="0"/>
        <w:pBdr>
          <w:top w:val="nil"/>
          <w:left w:val="nil"/>
          <w:bottom w:val="nil"/>
          <w:right w:val="nil"/>
          <w:between w:val="nil"/>
        </w:pBdr>
        <w:spacing w:line="240" w:lineRule="auto"/>
        <w:ind w:right="3876"/>
        <w:jc w:val="center"/>
        <w:rPr>
          <w:rFonts w:ascii="Century Gothic" w:eastAsia="Century Gothic" w:hAnsi="Century Gothic" w:cs="Century Gothic"/>
          <w:b/>
          <w:color w:val="000000"/>
          <w:sz w:val="36"/>
          <w:szCs w:val="36"/>
          <w:u w:val="single"/>
        </w:rPr>
      </w:pPr>
    </w:p>
    <w:p w14:paraId="11D775B8" w14:textId="77777777" w:rsidR="00D85630" w:rsidRDefault="00D85630" w:rsidP="00752A59">
      <w:pPr>
        <w:widowControl w:val="0"/>
        <w:pBdr>
          <w:top w:val="nil"/>
          <w:left w:val="nil"/>
          <w:bottom w:val="nil"/>
          <w:right w:val="nil"/>
          <w:between w:val="nil"/>
        </w:pBdr>
        <w:spacing w:line="240" w:lineRule="auto"/>
        <w:ind w:right="3876"/>
        <w:jc w:val="center"/>
        <w:rPr>
          <w:rFonts w:ascii="Century Gothic" w:eastAsia="Century Gothic" w:hAnsi="Century Gothic" w:cs="Century Gothic"/>
          <w:b/>
          <w:color w:val="000000"/>
          <w:sz w:val="36"/>
          <w:szCs w:val="36"/>
          <w:u w:val="single"/>
        </w:rPr>
      </w:pPr>
    </w:p>
    <w:p w14:paraId="3AEFC296" w14:textId="77777777" w:rsidR="00F163E2" w:rsidRDefault="00F163E2" w:rsidP="00187EE6">
      <w:pPr>
        <w:widowControl w:val="0"/>
        <w:pBdr>
          <w:top w:val="nil"/>
          <w:left w:val="nil"/>
          <w:bottom w:val="nil"/>
          <w:right w:val="nil"/>
          <w:between w:val="nil"/>
        </w:pBdr>
        <w:spacing w:line="240" w:lineRule="auto"/>
        <w:ind w:right="3876"/>
        <w:rPr>
          <w:rFonts w:ascii="Century Gothic" w:eastAsia="Century Gothic" w:hAnsi="Century Gothic" w:cs="Century Gothic"/>
          <w:b/>
          <w:color w:val="000000"/>
          <w:sz w:val="36"/>
          <w:szCs w:val="36"/>
          <w:u w:val="single"/>
        </w:rPr>
      </w:pPr>
    </w:p>
    <w:p w14:paraId="657E3D69" w14:textId="77777777" w:rsidR="0064476C" w:rsidRPr="00752A59" w:rsidRDefault="0064476C" w:rsidP="00187EE6">
      <w:pPr>
        <w:widowControl w:val="0"/>
        <w:pBdr>
          <w:top w:val="nil"/>
          <w:left w:val="nil"/>
          <w:bottom w:val="nil"/>
          <w:right w:val="nil"/>
          <w:between w:val="nil"/>
        </w:pBdr>
        <w:spacing w:line="240" w:lineRule="auto"/>
        <w:ind w:right="3876"/>
        <w:rPr>
          <w:rFonts w:ascii="Century Gothic" w:eastAsia="Century Gothic" w:hAnsi="Century Gothic" w:cs="Century Gothic"/>
          <w:b/>
          <w:color w:val="000000"/>
          <w:sz w:val="36"/>
          <w:szCs w:val="36"/>
          <w:u w:val="single"/>
        </w:rPr>
      </w:pPr>
    </w:p>
    <w:p w14:paraId="1C998116" w14:textId="77777777" w:rsidR="00F163E2" w:rsidRDefault="00F163E2" w:rsidP="00F163E2">
      <w:pPr>
        <w:widowControl w:val="0"/>
        <w:pBdr>
          <w:top w:val="nil"/>
          <w:left w:val="nil"/>
          <w:bottom w:val="nil"/>
          <w:right w:val="nil"/>
          <w:between w:val="nil"/>
        </w:pBdr>
        <w:spacing w:line="240" w:lineRule="auto"/>
        <w:jc w:val="both"/>
        <w:rPr>
          <w:rFonts w:ascii="Century Gothic" w:eastAsia="Century Gothic" w:hAnsi="Century Gothic" w:cs="Century Gothic"/>
          <w:color w:val="000000"/>
          <w:sz w:val="20"/>
          <w:szCs w:val="20"/>
        </w:rPr>
      </w:pPr>
    </w:p>
    <w:p w14:paraId="5BB90928" w14:textId="7CE103B7" w:rsidR="00F163E2" w:rsidRDefault="00F163E2" w:rsidP="00F163E2">
      <w:pPr>
        <w:widowControl w:val="0"/>
        <w:pBdr>
          <w:top w:val="nil"/>
          <w:left w:val="nil"/>
          <w:bottom w:val="nil"/>
          <w:right w:val="nil"/>
          <w:between w:val="nil"/>
        </w:pBdr>
        <w:spacing w:line="240" w:lineRule="auto"/>
        <w:jc w:val="center"/>
        <w:rPr>
          <w:rFonts w:ascii="Century Gothic" w:eastAsia="Century Gothic" w:hAnsi="Century Gothic" w:cs="Century Gothic"/>
          <w:b/>
          <w:bCs/>
          <w:color w:val="000000"/>
          <w:sz w:val="20"/>
          <w:szCs w:val="20"/>
          <w:u w:val="single"/>
        </w:rPr>
      </w:pPr>
      <w:r>
        <w:rPr>
          <w:rFonts w:ascii="Century Gothic" w:eastAsia="Century Gothic" w:hAnsi="Century Gothic" w:cs="Century Gothic"/>
          <w:b/>
          <w:bCs/>
          <w:color w:val="000000"/>
          <w:sz w:val="20"/>
          <w:szCs w:val="20"/>
          <w:u w:val="single"/>
        </w:rPr>
        <w:t xml:space="preserve">Post - </w:t>
      </w:r>
      <w:r w:rsidRPr="00F163E2">
        <w:rPr>
          <w:rFonts w:ascii="Century Gothic" w:eastAsia="Century Gothic" w:hAnsi="Century Gothic" w:cs="Century Gothic"/>
          <w:b/>
          <w:bCs/>
          <w:color w:val="000000"/>
          <w:sz w:val="20"/>
          <w:szCs w:val="20"/>
          <w:u w:val="single"/>
        </w:rPr>
        <w:t>Job Description</w:t>
      </w:r>
    </w:p>
    <w:p w14:paraId="570C21C5" w14:textId="77777777" w:rsidR="00F163E2" w:rsidRDefault="00F163E2" w:rsidP="00F163E2">
      <w:pPr>
        <w:widowControl w:val="0"/>
        <w:pBdr>
          <w:top w:val="nil"/>
          <w:left w:val="nil"/>
          <w:bottom w:val="nil"/>
          <w:right w:val="nil"/>
          <w:between w:val="nil"/>
        </w:pBdr>
        <w:spacing w:line="240" w:lineRule="auto"/>
        <w:jc w:val="both"/>
        <w:rPr>
          <w:rFonts w:ascii="Century Gothic" w:eastAsia="Century Gothic" w:hAnsi="Century Gothic" w:cs="Century Gothic"/>
          <w:b/>
          <w:bCs/>
          <w:color w:val="000000"/>
          <w:sz w:val="20"/>
          <w:szCs w:val="20"/>
          <w:u w:val="single"/>
        </w:rPr>
      </w:pPr>
    </w:p>
    <w:p w14:paraId="4EF4E031" w14:textId="0C4CB332" w:rsidR="00F163E2" w:rsidRPr="00F163E2" w:rsidRDefault="00F163E2" w:rsidP="00F163E2">
      <w:pPr>
        <w:widowControl w:val="0"/>
        <w:pBdr>
          <w:top w:val="nil"/>
          <w:left w:val="nil"/>
          <w:bottom w:val="nil"/>
          <w:right w:val="nil"/>
          <w:between w:val="nil"/>
        </w:pBdr>
        <w:spacing w:line="240" w:lineRule="auto"/>
        <w:jc w:val="both"/>
        <w:rPr>
          <w:rFonts w:ascii="Century Gothic" w:eastAsia="Century Gothic" w:hAnsi="Century Gothic" w:cs="Century Gothic"/>
          <w:b/>
          <w:bCs/>
          <w:color w:val="000000"/>
          <w:sz w:val="20"/>
          <w:szCs w:val="20"/>
        </w:rPr>
      </w:pPr>
      <w:r w:rsidRPr="00F163E2">
        <w:rPr>
          <w:rFonts w:ascii="Century Gothic" w:eastAsia="Century Gothic" w:hAnsi="Century Gothic" w:cs="Century Gothic"/>
          <w:b/>
          <w:bCs/>
          <w:color w:val="000000"/>
          <w:sz w:val="20"/>
          <w:szCs w:val="20"/>
        </w:rPr>
        <w:t>Careers</w:t>
      </w:r>
      <w:r w:rsidR="00B26A62">
        <w:rPr>
          <w:rFonts w:ascii="Century Gothic" w:eastAsia="Century Gothic" w:hAnsi="Century Gothic" w:cs="Century Gothic"/>
          <w:b/>
          <w:bCs/>
          <w:color w:val="000000"/>
          <w:sz w:val="20"/>
          <w:szCs w:val="20"/>
        </w:rPr>
        <w:t xml:space="preserve"> and Work Experience Assistant / Teaching Assistant</w:t>
      </w:r>
      <w:r w:rsidRPr="00F163E2">
        <w:rPr>
          <w:rFonts w:ascii="Century Gothic" w:eastAsia="Century Gothic" w:hAnsi="Century Gothic" w:cs="Century Gothic"/>
          <w:b/>
          <w:bCs/>
          <w:color w:val="000000"/>
          <w:sz w:val="20"/>
          <w:szCs w:val="20"/>
        </w:rPr>
        <w:t xml:space="preserve">. </w:t>
      </w:r>
    </w:p>
    <w:p w14:paraId="07CBCFBB" w14:textId="22309BFE" w:rsidR="00334AB4" w:rsidRPr="00EB2ADA" w:rsidRDefault="00334AB4" w:rsidP="00752A59">
      <w:pPr>
        <w:widowControl w:val="0"/>
        <w:pBdr>
          <w:top w:val="nil"/>
          <w:left w:val="nil"/>
          <w:bottom w:val="nil"/>
          <w:right w:val="nil"/>
          <w:between w:val="nil"/>
        </w:pBdr>
        <w:spacing w:before="514" w:line="285" w:lineRule="auto"/>
        <w:ind w:right="652"/>
        <w:jc w:val="both"/>
        <w:rPr>
          <w:rFonts w:ascii="Century Gothic" w:eastAsia="Century Gothic" w:hAnsi="Century Gothic" w:cs="Century Gothic"/>
          <w:color w:val="000000"/>
          <w:sz w:val="20"/>
          <w:szCs w:val="20"/>
        </w:rPr>
      </w:pPr>
      <w:r w:rsidRPr="00EB2ADA">
        <w:rPr>
          <w:rFonts w:ascii="Century Gothic" w:eastAsia="Century Gothic" w:hAnsi="Century Gothic" w:cs="Century Gothic"/>
          <w:b/>
          <w:color w:val="000000"/>
          <w:sz w:val="20"/>
          <w:szCs w:val="20"/>
        </w:rPr>
        <w:t xml:space="preserve">Responsible to:  </w:t>
      </w:r>
      <w:r w:rsidRPr="00EB2ADA">
        <w:rPr>
          <w:rFonts w:ascii="Century Gothic" w:eastAsia="Century Gothic" w:hAnsi="Century Gothic" w:cs="Century Gothic"/>
          <w:bCs/>
          <w:color w:val="000000"/>
          <w:sz w:val="20"/>
          <w:szCs w:val="20"/>
        </w:rPr>
        <w:t>Work</w:t>
      </w:r>
      <w:r w:rsidRPr="00EB2ADA">
        <w:rPr>
          <w:rFonts w:ascii="Century Gothic" w:eastAsia="Century Gothic" w:hAnsi="Century Gothic" w:cs="Century Gothic"/>
          <w:color w:val="000000"/>
          <w:sz w:val="20"/>
          <w:szCs w:val="20"/>
        </w:rPr>
        <w:t xml:space="preserve"> Related Career Lead &amp; Senior Leadership Team </w:t>
      </w:r>
    </w:p>
    <w:p w14:paraId="2606F3E2" w14:textId="77777777" w:rsidR="00752A59" w:rsidRPr="00EB2ADA" w:rsidRDefault="00334AB4" w:rsidP="00752A59">
      <w:pPr>
        <w:widowControl w:val="0"/>
        <w:pBdr>
          <w:top w:val="nil"/>
          <w:left w:val="nil"/>
          <w:bottom w:val="nil"/>
          <w:right w:val="nil"/>
          <w:between w:val="nil"/>
        </w:pBdr>
        <w:spacing w:before="358" w:line="240" w:lineRule="auto"/>
        <w:jc w:val="both"/>
        <w:rPr>
          <w:rFonts w:ascii="Century Gothic" w:eastAsia="Century Gothic" w:hAnsi="Century Gothic" w:cs="Century Gothic"/>
          <w:color w:val="000000"/>
          <w:sz w:val="20"/>
          <w:szCs w:val="20"/>
        </w:rPr>
      </w:pPr>
      <w:r w:rsidRPr="00EB2ADA">
        <w:rPr>
          <w:rFonts w:ascii="Century Gothic" w:eastAsia="Century Gothic" w:hAnsi="Century Gothic" w:cs="Century Gothic"/>
          <w:b/>
          <w:color w:val="000000"/>
          <w:sz w:val="20"/>
          <w:szCs w:val="20"/>
        </w:rPr>
        <w:t xml:space="preserve">School: </w:t>
      </w:r>
      <w:r w:rsidRPr="00EB2ADA">
        <w:rPr>
          <w:rFonts w:ascii="Century Gothic" w:eastAsia="Century Gothic" w:hAnsi="Century Gothic" w:cs="Century Gothic"/>
          <w:color w:val="000000"/>
          <w:sz w:val="20"/>
          <w:szCs w:val="20"/>
        </w:rPr>
        <w:t xml:space="preserve">Beckmead College </w:t>
      </w:r>
    </w:p>
    <w:p w14:paraId="0DE8564B" w14:textId="49B7AA24" w:rsidR="00334AB4" w:rsidRPr="00EB2ADA" w:rsidRDefault="00334AB4" w:rsidP="00752A59">
      <w:pPr>
        <w:widowControl w:val="0"/>
        <w:pBdr>
          <w:top w:val="nil"/>
          <w:left w:val="nil"/>
          <w:bottom w:val="nil"/>
          <w:right w:val="nil"/>
          <w:between w:val="nil"/>
        </w:pBdr>
        <w:spacing w:before="358" w:line="240" w:lineRule="auto"/>
        <w:jc w:val="both"/>
        <w:rPr>
          <w:rFonts w:ascii="Century Gothic" w:eastAsia="Century Gothic" w:hAnsi="Century Gothic" w:cs="Century Gothic"/>
          <w:color w:val="000000"/>
          <w:sz w:val="20"/>
          <w:szCs w:val="20"/>
        </w:rPr>
      </w:pPr>
      <w:r w:rsidRPr="00EB2ADA">
        <w:rPr>
          <w:rFonts w:ascii="Century Gothic" w:eastAsia="Century Gothic" w:hAnsi="Century Gothic" w:cs="Century Gothic"/>
          <w:b/>
          <w:color w:val="000000"/>
          <w:sz w:val="20"/>
          <w:szCs w:val="20"/>
        </w:rPr>
        <w:t xml:space="preserve">Type of school: </w:t>
      </w:r>
      <w:r w:rsidRPr="00EB2ADA">
        <w:rPr>
          <w:rFonts w:ascii="Century Gothic" w:eastAsia="Century Gothic" w:hAnsi="Century Gothic" w:cs="Century Gothic"/>
          <w:color w:val="000000"/>
          <w:sz w:val="20"/>
          <w:szCs w:val="20"/>
        </w:rPr>
        <w:t xml:space="preserve">SEN Provision </w:t>
      </w:r>
    </w:p>
    <w:p w14:paraId="254325CF" w14:textId="7D88E28B" w:rsidR="00334AB4" w:rsidRPr="00EB2ADA" w:rsidRDefault="00334AB4" w:rsidP="00752A59">
      <w:pPr>
        <w:widowControl w:val="0"/>
        <w:pBdr>
          <w:top w:val="nil"/>
          <w:left w:val="nil"/>
          <w:bottom w:val="nil"/>
          <w:right w:val="nil"/>
          <w:between w:val="nil"/>
        </w:pBdr>
        <w:spacing w:before="514" w:line="240" w:lineRule="auto"/>
        <w:jc w:val="both"/>
        <w:rPr>
          <w:rFonts w:ascii="Century Gothic" w:eastAsia="Century Gothic" w:hAnsi="Century Gothic" w:cs="Century Gothic"/>
          <w:color w:val="000000"/>
          <w:sz w:val="20"/>
          <w:szCs w:val="20"/>
        </w:rPr>
      </w:pPr>
      <w:r w:rsidRPr="00EB2ADA">
        <w:rPr>
          <w:rFonts w:ascii="Century Gothic" w:eastAsia="Century Gothic" w:hAnsi="Century Gothic" w:cs="Century Gothic"/>
          <w:b/>
          <w:color w:val="000000"/>
          <w:sz w:val="20"/>
          <w:szCs w:val="20"/>
        </w:rPr>
        <w:t xml:space="preserve">Local Authority: </w:t>
      </w:r>
      <w:r w:rsidRPr="00EB2ADA">
        <w:rPr>
          <w:rFonts w:ascii="Century Gothic" w:eastAsia="Century Gothic" w:hAnsi="Century Gothic" w:cs="Century Gothic"/>
          <w:color w:val="000000"/>
          <w:sz w:val="20"/>
          <w:szCs w:val="20"/>
        </w:rPr>
        <w:t xml:space="preserve">London Borough of Croydon </w:t>
      </w:r>
    </w:p>
    <w:p w14:paraId="488423B2" w14:textId="2112B884" w:rsidR="007E4DD0" w:rsidRDefault="00334AB4" w:rsidP="007E4DD0">
      <w:pPr>
        <w:widowControl w:val="0"/>
        <w:pBdr>
          <w:top w:val="nil"/>
          <w:left w:val="nil"/>
          <w:bottom w:val="nil"/>
          <w:right w:val="nil"/>
          <w:between w:val="nil"/>
        </w:pBdr>
        <w:spacing w:before="371" w:line="285" w:lineRule="auto"/>
        <w:ind w:right="2312"/>
        <w:jc w:val="both"/>
        <w:rPr>
          <w:rFonts w:ascii="Century Gothic" w:eastAsia="Century Gothic" w:hAnsi="Century Gothic" w:cs="Century Gothic"/>
          <w:color w:val="000000"/>
          <w:sz w:val="20"/>
          <w:szCs w:val="20"/>
        </w:rPr>
      </w:pPr>
      <w:r w:rsidRPr="00EB2ADA">
        <w:rPr>
          <w:rFonts w:ascii="Century Gothic" w:eastAsia="Century Gothic" w:hAnsi="Century Gothic" w:cs="Century Gothic"/>
          <w:b/>
          <w:color w:val="000000"/>
          <w:sz w:val="20"/>
          <w:szCs w:val="20"/>
        </w:rPr>
        <w:t xml:space="preserve">Hours: </w:t>
      </w:r>
      <w:r w:rsidRPr="00EB2ADA">
        <w:rPr>
          <w:rFonts w:ascii="Century Gothic" w:eastAsia="Century Gothic" w:hAnsi="Century Gothic" w:cs="Century Gothic"/>
          <w:color w:val="000000"/>
          <w:sz w:val="20"/>
          <w:szCs w:val="20"/>
        </w:rPr>
        <w:t>36 hours per week, between 8am and 3.</w:t>
      </w:r>
      <w:r w:rsidR="00033A15">
        <w:rPr>
          <w:rFonts w:ascii="Century Gothic" w:eastAsia="Century Gothic" w:hAnsi="Century Gothic" w:cs="Century Gothic"/>
          <w:color w:val="000000"/>
          <w:sz w:val="20"/>
          <w:szCs w:val="20"/>
        </w:rPr>
        <w:t>2</w:t>
      </w:r>
      <w:r w:rsidRPr="00EB2ADA">
        <w:rPr>
          <w:rFonts w:ascii="Century Gothic" w:eastAsia="Century Gothic" w:hAnsi="Century Gothic" w:cs="Century Gothic"/>
          <w:color w:val="000000"/>
          <w:sz w:val="20"/>
          <w:szCs w:val="20"/>
        </w:rPr>
        <w:t>0pm. Term time only (plus INSET days</w:t>
      </w:r>
      <w:r w:rsidR="007E4DD0">
        <w:rPr>
          <w:rFonts w:ascii="Century Gothic" w:eastAsia="Century Gothic" w:hAnsi="Century Gothic" w:cs="Century Gothic"/>
          <w:color w:val="000000"/>
          <w:sz w:val="20"/>
          <w:szCs w:val="20"/>
        </w:rPr>
        <w:t>)</w:t>
      </w:r>
      <w:r w:rsidR="00847568">
        <w:rPr>
          <w:rFonts w:ascii="Century Gothic" w:eastAsia="Century Gothic" w:hAnsi="Century Gothic" w:cs="Century Gothic"/>
          <w:color w:val="000000"/>
          <w:sz w:val="20"/>
          <w:szCs w:val="20"/>
        </w:rPr>
        <w:t xml:space="preserve">. </w:t>
      </w:r>
      <w:r w:rsidR="00B26A62">
        <w:rPr>
          <w:rFonts w:ascii="Century Gothic" w:eastAsia="Century Gothic" w:hAnsi="Century Gothic" w:cs="Century Gothic"/>
          <w:color w:val="000000"/>
          <w:sz w:val="20"/>
          <w:szCs w:val="20"/>
        </w:rPr>
        <w:t>2</w:t>
      </w:r>
      <w:r w:rsidR="00847568" w:rsidRPr="00482761">
        <w:rPr>
          <w:rFonts w:ascii="Century Gothic" w:eastAsia="Century Gothic" w:hAnsi="Century Gothic" w:cs="Century Gothic"/>
          <w:color w:val="000000"/>
          <w:sz w:val="20"/>
          <w:szCs w:val="20"/>
        </w:rPr>
        <w:t xml:space="preserve"> days per week (0.</w:t>
      </w:r>
      <w:r w:rsidR="00B26A62">
        <w:rPr>
          <w:rFonts w:ascii="Century Gothic" w:eastAsia="Century Gothic" w:hAnsi="Century Gothic" w:cs="Century Gothic"/>
          <w:color w:val="000000"/>
          <w:sz w:val="20"/>
          <w:szCs w:val="20"/>
        </w:rPr>
        <w:t>4</w:t>
      </w:r>
      <w:r w:rsidR="00847568" w:rsidRPr="00482761">
        <w:rPr>
          <w:rFonts w:ascii="Century Gothic" w:eastAsia="Century Gothic" w:hAnsi="Century Gothic" w:cs="Century Gothic"/>
          <w:color w:val="000000"/>
          <w:sz w:val="20"/>
          <w:szCs w:val="20"/>
        </w:rPr>
        <w:t xml:space="preserve">) </w:t>
      </w:r>
      <w:r w:rsidR="00B26A62">
        <w:rPr>
          <w:rFonts w:ascii="Century Gothic" w:eastAsia="Century Gothic" w:hAnsi="Century Gothic" w:cs="Century Gothic"/>
          <w:color w:val="000000"/>
          <w:sz w:val="20"/>
          <w:szCs w:val="20"/>
        </w:rPr>
        <w:t xml:space="preserve">Assisting the </w:t>
      </w:r>
      <w:proofErr w:type="gramStart"/>
      <w:r w:rsidR="00B26A62">
        <w:rPr>
          <w:rFonts w:ascii="Century Gothic" w:eastAsia="Century Gothic" w:hAnsi="Century Gothic" w:cs="Century Gothic"/>
          <w:color w:val="000000"/>
          <w:sz w:val="20"/>
          <w:szCs w:val="20"/>
        </w:rPr>
        <w:t>Work Related</w:t>
      </w:r>
      <w:proofErr w:type="gramEnd"/>
      <w:r w:rsidR="00B26A62">
        <w:rPr>
          <w:rFonts w:ascii="Century Gothic" w:eastAsia="Century Gothic" w:hAnsi="Century Gothic" w:cs="Century Gothic"/>
          <w:color w:val="000000"/>
          <w:sz w:val="20"/>
          <w:szCs w:val="20"/>
        </w:rPr>
        <w:t xml:space="preserve"> Careers Lead </w:t>
      </w:r>
      <w:r w:rsidR="00847568" w:rsidRPr="00482761">
        <w:rPr>
          <w:rFonts w:ascii="Century Gothic" w:eastAsia="Century Gothic" w:hAnsi="Century Gothic" w:cs="Century Gothic"/>
          <w:color w:val="000000"/>
          <w:sz w:val="20"/>
          <w:szCs w:val="20"/>
        </w:rPr>
        <w:t xml:space="preserve">and </w:t>
      </w:r>
      <w:r w:rsidR="00B26A62">
        <w:rPr>
          <w:rFonts w:ascii="Century Gothic" w:eastAsia="Century Gothic" w:hAnsi="Century Gothic" w:cs="Century Gothic"/>
          <w:color w:val="000000"/>
          <w:sz w:val="20"/>
          <w:szCs w:val="20"/>
        </w:rPr>
        <w:t>3</w:t>
      </w:r>
      <w:r w:rsidR="00847568" w:rsidRPr="00482761">
        <w:rPr>
          <w:rFonts w:ascii="Century Gothic" w:eastAsia="Century Gothic" w:hAnsi="Century Gothic" w:cs="Century Gothic"/>
          <w:color w:val="000000"/>
          <w:sz w:val="20"/>
          <w:szCs w:val="20"/>
        </w:rPr>
        <w:t xml:space="preserve"> days per week TA (0.</w:t>
      </w:r>
      <w:r w:rsidR="00B26A62">
        <w:rPr>
          <w:rFonts w:ascii="Century Gothic" w:eastAsia="Century Gothic" w:hAnsi="Century Gothic" w:cs="Century Gothic"/>
          <w:color w:val="000000"/>
          <w:sz w:val="20"/>
          <w:szCs w:val="20"/>
        </w:rPr>
        <w:t>6</w:t>
      </w:r>
      <w:r w:rsidR="00847568" w:rsidRPr="00482761">
        <w:rPr>
          <w:rFonts w:ascii="Century Gothic" w:eastAsia="Century Gothic" w:hAnsi="Century Gothic" w:cs="Century Gothic"/>
          <w:color w:val="000000"/>
          <w:sz w:val="20"/>
          <w:szCs w:val="20"/>
        </w:rPr>
        <w:t>)</w:t>
      </w:r>
    </w:p>
    <w:p w14:paraId="05F78E81" w14:textId="34C86097" w:rsidR="007E4DD0" w:rsidRDefault="007E4DD0" w:rsidP="007E4DD0">
      <w:pPr>
        <w:widowControl w:val="0"/>
        <w:pBdr>
          <w:top w:val="nil"/>
          <w:left w:val="nil"/>
          <w:bottom w:val="nil"/>
          <w:right w:val="nil"/>
          <w:between w:val="nil"/>
        </w:pBdr>
        <w:spacing w:before="371" w:line="285" w:lineRule="auto"/>
        <w:ind w:right="2312"/>
        <w:jc w:val="both"/>
        <w:rPr>
          <w:rFonts w:ascii="Century Gothic" w:eastAsia="Century Gothic" w:hAnsi="Century Gothic" w:cs="Century Gothic"/>
          <w:color w:val="000000"/>
          <w:sz w:val="20"/>
          <w:szCs w:val="20"/>
        </w:rPr>
      </w:pPr>
      <w:r w:rsidRPr="00EB2ADA">
        <w:rPr>
          <w:rFonts w:ascii="Century Gothic" w:eastAsia="Century Gothic" w:hAnsi="Century Gothic" w:cs="Century Gothic"/>
          <w:b/>
          <w:color w:val="000000"/>
          <w:sz w:val="20"/>
          <w:szCs w:val="20"/>
        </w:rPr>
        <w:t xml:space="preserve">Location: </w:t>
      </w:r>
      <w:r>
        <w:rPr>
          <w:rFonts w:ascii="Century Gothic" w:eastAsia="Century Gothic" w:hAnsi="Century Gothic" w:cs="Century Gothic"/>
          <w:color w:val="000000"/>
          <w:sz w:val="20"/>
          <w:szCs w:val="20"/>
        </w:rPr>
        <w:t>Beckmead College / Alverston Gardens</w:t>
      </w:r>
      <w:r w:rsidRPr="00EB2ADA">
        <w:rPr>
          <w:rFonts w:ascii="Century Gothic" w:eastAsia="Century Gothic" w:hAnsi="Century Gothic" w:cs="Century Gothic"/>
          <w:color w:val="000000"/>
          <w:sz w:val="20"/>
          <w:szCs w:val="20"/>
        </w:rPr>
        <w:t xml:space="preserve"> </w:t>
      </w:r>
    </w:p>
    <w:p w14:paraId="062E608B" w14:textId="47B73BF2" w:rsidR="007E4DD0" w:rsidRDefault="007E4DD0" w:rsidP="007E4DD0">
      <w:pPr>
        <w:widowControl w:val="0"/>
        <w:pBdr>
          <w:top w:val="nil"/>
          <w:left w:val="nil"/>
          <w:bottom w:val="nil"/>
          <w:right w:val="nil"/>
          <w:between w:val="nil"/>
        </w:pBdr>
        <w:jc w:val="both"/>
        <w:rPr>
          <w:rFonts w:ascii="Century Gothic" w:eastAsia="Century Gothic" w:hAnsi="Century Gothic" w:cs="Century Gothic"/>
          <w:bCs/>
          <w:color w:val="000000"/>
          <w:sz w:val="20"/>
          <w:szCs w:val="20"/>
        </w:rPr>
      </w:pPr>
      <w:r w:rsidRPr="001214B9">
        <w:rPr>
          <w:rFonts w:ascii="Century Gothic" w:eastAsia="Century Gothic" w:hAnsi="Century Gothic" w:cs="Century Gothic"/>
          <w:bCs/>
          <w:color w:val="000000"/>
          <w:sz w:val="20"/>
          <w:szCs w:val="20"/>
        </w:rPr>
        <w:t>To work under the instruction/guidance of senior staff to undertake Teaching /care/support programmes, to enable access to learning for pupils and to assist the teacher in the management of pupils and the classroom. Work may be carried out in the classroom or outside the main teaching area.</w:t>
      </w:r>
    </w:p>
    <w:p w14:paraId="3C3A6640" w14:textId="77777777" w:rsidR="007E4DD0" w:rsidRPr="001214B9" w:rsidRDefault="007E4DD0" w:rsidP="007E4DD0">
      <w:pPr>
        <w:widowControl w:val="0"/>
        <w:pBdr>
          <w:top w:val="nil"/>
          <w:left w:val="nil"/>
          <w:bottom w:val="nil"/>
          <w:right w:val="nil"/>
          <w:between w:val="nil"/>
        </w:pBdr>
        <w:jc w:val="both"/>
        <w:rPr>
          <w:rFonts w:ascii="Century Gothic" w:eastAsia="Century Gothic" w:hAnsi="Century Gothic" w:cs="Century Gothic"/>
          <w:bCs/>
          <w:color w:val="000000"/>
          <w:sz w:val="20"/>
          <w:szCs w:val="20"/>
        </w:rPr>
      </w:pPr>
    </w:p>
    <w:p w14:paraId="2771701B" w14:textId="5B839D29" w:rsidR="007E4DD0" w:rsidRDefault="007E4DD0" w:rsidP="007E4DD0">
      <w:pPr>
        <w:widowControl w:val="0"/>
        <w:pBdr>
          <w:top w:val="nil"/>
          <w:left w:val="nil"/>
          <w:bottom w:val="nil"/>
          <w:right w:val="nil"/>
          <w:between w:val="nil"/>
        </w:pBdr>
        <w:jc w:val="both"/>
        <w:rPr>
          <w:rFonts w:ascii="Century Gothic" w:hAnsi="Century Gothic"/>
          <w:color w:val="000000"/>
          <w:sz w:val="20"/>
          <w:szCs w:val="20"/>
        </w:rPr>
      </w:pPr>
      <w:r w:rsidRPr="001214B9">
        <w:rPr>
          <w:rFonts w:ascii="Century Gothic" w:hAnsi="Century Gothic"/>
          <w:color w:val="000000"/>
          <w:sz w:val="20"/>
          <w:szCs w:val="20"/>
        </w:rPr>
        <w:t xml:space="preserve">Duties and responsibilities of the post may change over time as requirements and circumstances change. </w:t>
      </w:r>
    </w:p>
    <w:p w14:paraId="45E680E4" w14:textId="77777777" w:rsidR="007E4DD0" w:rsidRPr="001214B9" w:rsidRDefault="007E4DD0" w:rsidP="007E4DD0">
      <w:pPr>
        <w:widowControl w:val="0"/>
        <w:pBdr>
          <w:top w:val="nil"/>
          <w:left w:val="nil"/>
          <w:bottom w:val="nil"/>
          <w:right w:val="nil"/>
          <w:between w:val="nil"/>
        </w:pBdr>
        <w:jc w:val="both"/>
        <w:rPr>
          <w:rFonts w:ascii="Century Gothic" w:hAnsi="Century Gothic"/>
          <w:color w:val="000000"/>
          <w:sz w:val="20"/>
          <w:szCs w:val="20"/>
        </w:rPr>
      </w:pPr>
    </w:p>
    <w:p w14:paraId="36EB96CD" w14:textId="77777777" w:rsidR="007E4DD0" w:rsidRDefault="007E4DD0" w:rsidP="007E4DD0">
      <w:pPr>
        <w:widowControl w:val="0"/>
        <w:pBdr>
          <w:top w:val="nil"/>
          <w:left w:val="nil"/>
          <w:bottom w:val="nil"/>
          <w:right w:val="nil"/>
          <w:between w:val="nil"/>
        </w:pBdr>
        <w:jc w:val="both"/>
        <w:rPr>
          <w:rFonts w:ascii="Century Gothic" w:hAnsi="Century Gothic"/>
          <w:color w:val="000000"/>
          <w:sz w:val="20"/>
          <w:szCs w:val="20"/>
        </w:rPr>
      </w:pPr>
      <w:r w:rsidRPr="001214B9">
        <w:rPr>
          <w:rFonts w:ascii="Century Gothic" w:hAnsi="Century Gothic"/>
          <w:b/>
          <w:bCs/>
          <w:color w:val="000000"/>
          <w:sz w:val="20"/>
          <w:szCs w:val="20"/>
        </w:rPr>
        <w:t xml:space="preserve">Commitment to Diversity: </w:t>
      </w:r>
      <w:r w:rsidRPr="001214B9">
        <w:rPr>
          <w:rFonts w:ascii="Century Gothic" w:hAnsi="Century Gothic"/>
          <w:color w:val="000000"/>
          <w:sz w:val="20"/>
          <w:szCs w:val="20"/>
        </w:rPr>
        <w:t>As a member of the Beckmead College school Team to take individual and collective professional responsibility for championing the Trust’s diversity agenda and proactively implementing initiatives which secure equality of access and outcomes. Also, to commit to continually developing personal understanding of diversity.</w:t>
      </w:r>
    </w:p>
    <w:p w14:paraId="07050680" w14:textId="77777777" w:rsidR="007E4DD0" w:rsidRPr="001214B9" w:rsidRDefault="007E4DD0" w:rsidP="007E4DD0">
      <w:pPr>
        <w:widowControl w:val="0"/>
        <w:pBdr>
          <w:top w:val="nil"/>
          <w:left w:val="nil"/>
          <w:bottom w:val="nil"/>
          <w:right w:val="nil"/>
          <w:between w:val="nil"/>
        </w:pBdr>
        <w:jc w:val="both"/>
        <w:rPr>
          <w:rFonts w:ascii="Century Gothic" w:hAnsi="Century Gothic"/>
          <w:b/>
          <w:bCs/>
          <w:color w:val="000000"/>
          <w:sz w:val="20"/>
          <w:szCs w:val="20"/>
        </w:rPr>
      </w:pPr>
    </w:p>
    <w:p w14:paraId="66D70FAD" w14:textId="77777777" w:rsidR="007E4DD0" w:rsidRDefault="007E4DD0" w:rsidP="007E4DD0">
      <w:pPr>
        <w:pStyle w:val="NormalWeb"/>
        <w:spacing w:before="0" w:beforeAutospacing="0" w:after="0" w:afterAutospacing="0" w:line="276" w:lineRule="auto"/>
        <w:textAlignment w:val="baseline"/>
        <w:rPr>
          <w:rFonts w:ascii="Century Gothic" w:hAnsi="Century Gothic" w:cs="Arial"/>
          <w:color w:val="000000"/>
          <w:sz w:val="20"/>
          <w:szCs w:val="20"/>
        </w:rPr>
      </w:pPr>
      <w:r w:rsidRPr="001214B9">
        <w:rPr>
          <w:rFonts w:ascii="Century Gothic" w:eastAsia="Century Gothic" w:hAnsi="Century Gothic" w:cs="Century Gothic"/>
          <w:b/>
          <w:color w:val="000000"/>
          <w:sz w:val="20"/>
          <w:szCs w:val="20"/>
        </w:rPr>
        <w:t>Key External Contacts:</w:t>
      </w:r>
      <w:r w:rsidRPr="001214B9">
        <w:rPr>
          <w:bCs/>
          <w:sz w:val="20"/>
          <w:szCs w:val="20"/>
        </w:rPr>
        <w:t xml:space="preserve"> </w:t>
      </w:r>
      <w:r w:rsidRPr="001214B9">
        <w:rPr>
          <w:rFonts w:ascii="Century Gothic" w:eastAsia="Century Gothic" w:hAnsi="Century Gothic" w:cs="Century Gothic"/>
          <w:bCs/>
          <w:color w:val="000000"/>
          <w:sz w:val="20"/>
          <w:szCs w:val="20"/>
        </w:rPr>
        <w:t>Parents, Carers, therapists, multi-agency services, Employers, employees, Enterprise organisers, and career advisors.</w:t>
      </w:r>
      <w:r w:rsidRPr="001214B9">
        <w:rPr>
          <w:rFonts w:ascii="Century Gothic" w:hAnsi="Century Gothic"/>
          <w:color w:val="000000"/>
          <w:sz w:val="20"/>
          <w:szCs w:val="20"/>
        </w:rPr>
        <w:t xml:space="preserve"> </w:t>
      </w:r>
      <w:r w:rsidRPr="001214B9">
        <w:rPr>
          <w:rFonts w:ascii="Century Gothic" w:hAnsi="Century Gothic" w:cs="Arial"/>
          <w:color w:val="000000"/>
          <w:sz w:val="20"/>
          <w:szCs w:val="20"/>
        </w:rPr>
        <w:t>External businesses and community volunteers.</w:t>
      </w:r>
      <w:r w:rsidRPr="001214B9">
        <w:rPr>
          <w:rFonts w:ascii="Century Gothic" w:hAnsi="Century Gothic"/>
          <w:color w:val="000000"/>
          <w:sz w:val="20"/>
          <w:szCs w:val="20"/>
        </w:rPr>
        <w:t xml:space="preserve"> </w:t>
      </w:r>
      <w:r w:rsidRPr="001214B9">
        <w:rPr>
          <w:rFonts w:ascii="Century Gothic" w:hAnsi="Century Gothic" w:cs="Arial"/>
          <w:color w:val="000000"/>
          <w:sz w:val="20"/>
          <w:szCs w:val="20"/>
        </w:rPr>
        <w:t>The Careers and Enterprise Company (CEC), and local authority representatives.</w:t>
      </w:r>
    </w:p>
    <w:p w14:paraId="63813C02" w14:textId="77777777" w:rsidR="007E4DD0" w:rsidRDefault="007E4DD0" w:rsidP="007E4DD0">
      <w:pPr>
        <w:pStyle w:val="NormalWeb"/>
        <w:spacing w:before="0" w:beforeAutospacing="0" w:after="0" w:afterAutospacing="0" w:line="276" w:lineRule="auto"/>
        <w:textAlignment w:val="baseline"/>
        <w:rPr>
          <w:rFonts w:ascii="Century Gothic" w:hAnsi="Century Gothic" w:cs="Arial"/>
          <w:color w:val="000000"/>
          <w:sz w:val="20"/>
          <w:szCs w:val="20"/>
        </w:rPr>
      </w:pPr>
    </w:p>
    <w:p w14:paraId="22DA5945" w14:textId="0620C8D5" w:rsidR="00424D3D" w:rsidRPr="00F163E2" w:rsidRDefault="007E4DD0" w:rsidP="00C7299D">
      <w:pPr>
        <w:widowControl w:val="0"/>
        <w:pBdr>
          <w:top w:val="nil"/>
          <w:left w:val="nil"/>
          <w:bottom w:val="nil"/>
          <w:right w:val="nil"/>
          <w:between w:val="nil"/>
        </w:pBdr>
        <w:spacing w:before="472" w:line="285" w:lineRule="auto"/>
        <w:ind w:right="581"/>
        <w:rPr>
          <w:rFonts w:ascii="Century Gothic" w:eastAsia="Century Gothic" w:hAnsi="Century Gothic" w:cs="Century Gothic"/>
          <w:color w:val="000000"/>
          <w:sz w:val="20"/>
          <w:szCs w:val="20"/>
        </w:rPr>
      </w:pPr>
      <w:r>
        <w:rPr>
          <w:noProof/>
        </w:rPr>
        <w:lastRenderedPageBreak/>
        <mc:AlternateContent>
          <mc:Choice Requires="wps">
            <w:drawing>
              <wp:anchor distT="0" distB="0" distL="114300" distR="114300" simplePos="0" relativeHeight="251668480" behindDoc="1" locked="0" layoutInCell="1" allowOverlap="1" wp14:anchorId="357B4185" wp14:editId="14A2723D">
                <wp:simplePos x="0" y="0"/>
                <wp:positionH relativeFrom="margin">
                  <wp:align>right</wp:align>
                </wp:positionH>
                <wp:positionV relativeFrom="paragraph">
                  <wp:posOffset>0</wp:posOffset>
                </wp:positionV>
                <wp:extent cx="5875655" cy="8429625"/>
                <wp:effectExtent l="0" t="0" r="0" b="0"/>
                <wp:wrapTight wrapText="bothSides">
                  <wp:wrapPolygon edited="0">
                    <wp:start x="0" y="0"/>
                    <wp:lineTo x="0" y="21562"/>
                    <wp:lineTo x="21500" y="21562"/>
                    <wp:lineTo x="21500" y="0"/>
                    <wp:lineTo x="0" y="0"/>
                  </wp:wrapPolygon>
                </wp:wrapTight>
                <wp:docPr id="68332407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655" cy="8429625"/>
                        </a:xfrm>
                        <a:prstGeom prst="rect">
                          <a:avLst/>
                        </a:prstGeom>
                        <a:solidFill>
                          <a:sysClr val="window" lastClr="FFFFFF"/>
                        </a:solidFill>
                        <a:ln w="6350">
                          <a:noFill/>
                        </a:ln>
                      </wps:spPr>
                      <wps:txbx>
                        <w:txbxContent>
                          <w:p w14:paraId="4E8A2FEB" w14:textId="77777777" w:rsidR="00655956" w:rsidRDefault="00655956" w:rsidP="00655956">
                            <w:pPr>
                              <w:rPr>
                                <w:rFonts w:ascii="Century Gothic" w:hAnsi="Century Gothic"/>
                                <w:b/>
                                <w:bCs/>
                                <w:sz w:val="20"/>
                                <w:szCs w:val="20"/>
                              </w:rPr>
                            </w:pPr>
                            <w:r w:rsidRPr="0066405C">
                              <w:rPr>
                                <w:rFonts w:ascii="Century Gothic" w:hAnsi="Century Gothic"/>
                                <w:b/>
                                <w:bCs/>
                                <w:sz w:val="20"/>
                                <w:szCs w:val="20"/>
                              </w:rPr>
                              <w:t xml:space="preserve">Core Duties </w:t>
                            </w:r>
                          </w:p>
                          <w:p w14:paraId="265D32E6" w14:textId="77777777" w:rsidR="00655956" w:rsidRDefault="00655956" w:rsidP="00F163E2">
                            <w:pPr>
                              <w:rPr>
                                <w:rFonts w:ascii="Century Gothic" w:hAnsi="Century Gothic"/>
                                <w:b/>
                                <w:bCs/>
                                <w:sz w:val="20"/>
                                <w:szCs w:val="20"/>
                              </w:rPr>
                            </w:pPr>
                          </w:p>
                          <w:p w14:paraId="3C576424" w14:textId="69E3E0B4" w:rsidR="00655956" w:rsidRPr="00172D26" w:rsidRDefault="00D168E1" w:rsidP="007E4DD0">
                            <w:pPr>
                              <w:pStyle w:val="ListParagraph"/>
                              <w:numPr>
                                <w:ilvl w:val="0"/>
                                <w:numId w:val="13"/>
                              </w:numPr>
                              <w:jc w:val="both"/>
                              <w:rPr>
                                <w:rFonts w:ascii="Century Gothic" w:hAnsi="Century Gothic"/>
                                <w:b/>
                                <w:bCs/>
                                <w:sz w:val="20"/>
                                <w:szCs w:val="20"/>
                              </w:rPr>
                            </w:pPr>
                            <w:r w:rsidRPr="00172D26">
                              <w:rPr>
                                <w:rFonts w:ascii="Century Gothic" w:hAnsi="Century Gothic"/>
                                <w:sz w:val="20"/>
                                <w:szCs w:val="20"/>
                              </w:rPr>
                              <w:t>Assist</w:t>
                            </w:r>
                            <w:r w:rsidR="00655956" w:rsidRPr="00172D26">
                              <w:rPr>
                                <w:rFonts w:ascii="Century Gothic" w:hAnsi="Century Gothic"/>
                                <w:sz w:val="20"/>
                                <w:szCs w:val="20"/>
                              </w:rPr>
                              <w:t xml:space="preserve"> </w:t>
                            </w:r>
                            <w:r w:rsidR="00B26A62" w:rsidRPr="00172D26">
                              <w:rPr>
                                <w:rFonts w:ascii="Century Gothic" w:hAnsi="Century Gothic"/>
                                <w:sz w:val="20"/>
                                <w:szCs w:val="20"/>
                              </w:rPr>
                              <w:t xml:space="preserve">the </w:t>
                            </w:r>
                            <w:proofErr w:type="gramStart"/>
                            <w:r w:rsidR="00B26A62" w:rsidRPr="00172D26">
                              <w:rPr>
                                <w:rFonts w:ascii="Century Gothic" w:hAnsi="Century Gothic"/>
                                <w:sz w:val="20"/>
                                <w:szCs w:val="20"/>
                              </w:rPr>
                              <w:t>Work Related</w:t>
                            </w:r>
                            <w:proofErr w:type="gramEnd"/>
                            <w:r w:rsidR="00B26A62" w:rsidRPr="00172D26">
                              <w:rPr>
                                <w:rFonts w:ascii="Century Gothic" w:hAnsi="Century Gothic"/>
                                <w:sz w:val="20"/>
                                <w:szCs w:val="20"/>
                              </w:rPr>
                              <w:t xml:space="preserve"> Careers Lead </w:t>
                            </w:r>
                            <w:r w:rsidR="00655956" w:rsidRPr="00172D26">
                              <w:rPr>
                                <w:rFonts w:ascii="Century Gothic" w:hAnsi="Century Gothic"/>
                                <w:sz w:val="20"/>
                                <w:szCs w:val="20"/>
                              </w:rPr>
                              <w:t>with the planning and delivery of</w:t>
                            </w:r>
                            <w:r w:rsidR="008A0501" w:rsidRPr="00172D26">
                              <w:rPr>
                                <w:rFonts w:ascii="Century Gothic" w:hAnsi="Century Gothic"/>
                                <w:sz w:val="20"/>
                                <w:szCs w:val="20"/>
                              </w:rPr>
                              <w:t xml:space="preserve"> career related </w:t>
                            </w:r>
                            <w:r w:rsidR="00B26A62" w:rsidRPr="00172D26">
                              <w:rPr>
                                <w:rFonts w:ascii="Century Gothic" w:hAnsi="Century Gothic"/>
                                <w:sz w:val="20"/>
                                <w:szCs w:val="20"/>
                              </w:rPr>
                              <w:t>opportunities</w:t>
                            </w:r>
                            <w:r w:rsidR="00655956" w:rsidRPr="00172D26">
                              <w:rPr>
                                <w:rFonts w:ascii="Century Gothic" w:hAnsi="Century Gothic"/>
                                <w:sz w:val="20"/>
                                <w:szCs w:val="20"/>
                              </w:rPr>
                              <w:t xml:space="preserve"> in accordance with the </w:t>
                            </w:r>
                            <w:r w:rsidRPr="00172D26">
                              <w:rPr>
                                <w:rFonts w:ascii="Century Gothic" w:hAnsi="Century Gothic"/>
                                <w:sz w:val="20"/>
                                <w:szCs w:val="20"/>
                              </w:rPr>
                              <w:t xml:space="preserve">Beckmead College </w:t>
                            </w:r>
                            <w:r w:rsidR="0064476C" w:rsidRPr="00172D26">
                              <w:rPr>
                                <w:rFonts w:ascii="Century Gothic" w:hAnsi="Century Gothic"/>
                                <w:sz w:val="20"/>
                                <w:szCs w:val="20"/>
                              </w:rPr>
                              <w:t>Careers</w:t>
                            </w:r>
                            <w:r w:rsidRPr="00172D26">
                              <w:rPr>
                                <w:rFonts w:ascii="Century Gothic" w:hAnsi="Century Gothic"/>
                                <w:sz w:val="20"/>
                                <w:szCs w:val="20"/>
                              </w:rPr>
                              <w:t xml:space="preserve"> programme and the </w:t>
                            </w:r>
                            <w:r w:rsidR="00655956" w:rsidRPr="00172D26">
                              <w:rPr>
                                <w:rFonts w:ascii="Century Gothic" w:hAnsi="Century Gothic"/>
                                <w:sz w:val="20"/>
                                <w:szCs w:val="20"/>
                              </w:rPr>
                              <w:t xml:space="preserve">Eight Gatsby Benchmarks. </w:t>
                            </w:r>
                          </w:p>
                          <w:p w14:paraId="792B32C4" w14:textId="58EC89BB" w:rsidR="008A0501" w:rsidRPr="00172D26" w:rsidRDefault="00D168E1" w:rsidP="007E4DD0">
                            <w:pPr>
                              <w:pStyle w:val="ListParagraph"/>
                              <w:numPr>
                                <w:ilvl w:val="0"/>
                                <w:numId w:val="13"/>
                              </w:numPr>
                              <w:jc w:val="both"/>
                              <w:rPr>
                                <w:rFonts w:ascii="Century Gothic" w:hAnsi="Century Gothic"/>
                                <w:b/>
                                <w:bCs/>
                                <w:sz w:val="20"/>
                                <w:szCs w:val="20"/>
                              </w:rPr>
                            </w:pPr>
                            <w:r w:rsidRPr="00172D26">
                              <w:rPr>
                                <w:rFonts w:ascii="Century Gothic" w:hAnsi="Century Gothic"/>
                                <w:sz w:val="20"/>
                                <w:szCs w:val="20"/>
                              </w:rPr>
                              <w:t>S</w:t>
                            </w:r>
                            <w:r w:rsidR="00655956" w:rsidRPr="00172D26">
                              <w:rPr>
                                <w:rFonts w:ascii="Century Gothic" w:hAnsi="Century Gothic"/>
                                <w:sz w:val="20"/>
                                <w:szCs w:val="20"/>
                              </w:rPr>
                              <w:t xml:space="preserve">upport pupils with CV, Personal Statements, and applications. </w:t>
                            </w:r>
                          </w:p>
                          <w:p w14:paraId="47FD7E74" w14:textId="4C1E859C" w:rsidR="003E3F23" w:rsidRPr="00172D26" w:rsidRDefault="008A0501" w:rsidP="003E3F23">
                            <w:pPr>
                              <w:pStyle w:val="ListParagraph"/>
                              <w:numPr>
                                <w:ilvl w:val="0"/>
                                <w:numId w:val="13"/>
                              </w:numPr>
                              <w:jc w:val="both"/>
                              <w:rPr>
                                <w:rFonts w:ascii="Century Gothic" w:hAnsi="Century Gothic"/>
                                <w:b/>
                                <w:bCs/>
                                <w:sz w:val="20"/>
                                <w:szCs w:val="20"/>
                              </w:rPr>
                            </w:pPr>
                            <w:r w:rsidRPr="00172D26">
                              <w:rPr>
                                <w:rFonts w:ascii="Century Gothic" w:hAnsi="Century Gothic"/>
                                <w:sz w:val="20"/>
                                <w:szCs w:val="20"/>
                              </w:rPr>
                              <w:t>Assisting with organising career workshops and assemblies</w:t>
                            </w:r>
                          </w:p>
                          <w:p w14:paraId="0DB88437" w14:textId="7E2AF72C" w:rsidR="008A0501" w:rsidRPr="00172D26" w:rsidRDefault="008A0501" w:rsidP="007E4DD0">
                            <w:pPr>
                              <w:pStyle w:val="ListParagraph"/>
                              <w:numPr>
                                <w:ilvl w:val="0"/>
                                <w:numId w:val="13"/>
                              </w:numPr>
                              <w:jc w:val="both"/>
                              <w:rPr>
                                <w:rFonts w:ascii="Century Gothic" w:hAnsi="Century Gothic"/>
                                <w:sz w:val="20"/>
                                <w:szCs w:val="20"/>
                              </w:rPr>
                            </w:pPr>
                            <w:r w:rsidRPr="00172D26">
                              <w:rPr>
                                <w:rFonts w:ascii="Century Gothic" w:hAnsi="Century Gothic"/>
                                <w:sz w:val="20"/>
                                <w:szCs w:val="20"/>
                              </w:rPr>
                              <w:t>Monitoring pupils’ responses to partaking in career workshops and events –</w:t>
                            </w:r>
                            <w:r w:rsidR="00187EE6" w:rsidRPr="00172D26">
                              <w:rPr>
                                <w:rFonts w:ascii="Century Gothic" w:hAnsi="Century Gothic"/>
                                <w:sz w:val="20"/>
                                <w:szCs w:val="20"/>
                              </w:rPr>
                              <w:t xml:space="preserve"> </w:t>
                            </w:r>
                            <w:r w:rsidRPr="00172D26">
                              <w:rPr>
                                <w:rFonts w:ascii="Century Gothic" w:hAnsi="Century Gothic"/>
                                <w:sz w:val="20"/>
                                <w:szCs w:val="20"/>
                              </w:rPr>
                              <w:t xml:space="preserve">accurately recording feedback and evaluations. </w:t>
                            </w:r>
                          </w:p>
                          <w:p w14:paraId="7EF08BCF" w14:textId="4FFD40FC" w:rsidR="00655956" w:rsidRDefault="00B26A62" w:rsidP="007E4DD0">
                            <w:pPr>
                              <w:pStyle w:val="ListParagraph"/>
                              <w:numPr>
                                <w:ilvl w:val="0"/>
                                <w:numId w:val="7"/>
                              </w:numPr>
                              <w:jc w:val="both"/>
                              <w:rPr>
                                <w:rFonts w:ascii="Century Gothic" w:hAnsi="Century Gothic"/>
                                <w:sz w:val="20"/>
                                <w:szCs w:val="20"/>
                              </w:rPr>
                            </w:pPr>
                            <w:r w:rsidRPr="00172D26">
                              <w:rPr>
                                <w:rFonts w:ascii="Century Gothic" w:hAnsi="Century Gothic"/>
                                <w:sz w:val="20"/>
                                <w:szCs w:val="20"/>
                              </w:rPr>
                              <w:t>Assist in c</w:t>
                            </w:r>
                            <w:r w:rsidR="00655956" w:rsidRPr="00172D26">
                              <w:rPr>
                                <w:rFonts w:ascii="Century Gothic" w:hAnsi="Century Gothic"/>
                                <w:sz w:val="20"/>
                                <w:szCs w:val="20"/>
                              </w:rPr>
                              <w:t>onducting</w:t>
                            </w:r>
                            <w:r w:rsidR="00655956" w:rsidRPr="0066405C">
                              <w:rPr>
                                <w:rFonts w:ascii="Century Gothic" w:hAnsi="Century Gothic"/>
                                <w:sz w:val="20"/>
                                <w:szCs w:val="20"/>
                              </w:rPr>
                              <w:t xml:space="preserve"> regular </w:t>
                            </w:r>
                            <w:r w:rsidR="00655956">
                              <w:rPr>
                                <w:rFonts w:ascii="Century Gothic" w:hAnsi="Century Gothic"/>
                                <w:sz w:val="20"/>
                                <w:szCs w:val="20"/>
                              </w:rPr>
                              <w:t>C</w:t>
                            </w:r>
                            <w:r w:rsidR="0064476C">
                              <w:rPr>
                                <w:rFonts w:ascii="Century Gothic" w:hAnsi="Century Gothic"/>
                                <w:sz w:val="20"/>
                                <w:szCs w:val="20"/>
                              </w:rPr>
                              <w:t>areer Learning</w:t>
                            </w:r>
                            <w:r w:rsidR="00655956">
                              <w:rPr>
                                <w:rFonts w:ascii="Century Gothic" w:hAnsi="Century Gothic"/>
                                <w:sz w:val="20"/>
                                <w:szCs w:val="20"/>
                              </w:rPr>
                              <w:t xml:space="preserve"> </w:t>
                            </w:r>
                            <w:r w:rsidR="00655956" w:rsidRPr="0066405C">
                              <w:rPr>
                                <w:rFonts w:ascii="Century Gothic" w:hAnsi="Century Gothic"/>
                                <w:sz w:val="20"/>
                                <w:szCs w:val="20"/>
                              </w:rPr>
                              <w:t xml:space="preserve">audits and surveys to test students’ knowledge regarding the different career pathways </w:t>
                            </w:r>
                            <w:r w:rsidR="0064476C">
                              <w:rPr>
                                <w:rFonts w:ascii="Century Gothic" w:hAnsi="Century Gothic"/>
                                <w:sz w:val="20"/>
                                <w:szCs w:val="20"/>
                              </w:rPr>
                              <w:t>options, in</w:t>
                            </w:r>
                            <w:r w:rsidR="00F163E2">
                              <w:rPr>
                                <w:rFonts w:ascii="Century Gothic" w:hAnsi="Century Gothic"/>
                                <w:sz w:val="20"/>
                                <w:szCs w:val="20"/>
                              </w:rPr>
                              <w:t xml:space="preserve"> line with the Beckmead College Provider Access Policy</w:t>
                            </w:r>
                            <w:r w:rsidR="00655956" w:rsidRPr="0066405C">
                              <w:rPr>
                                <w:rFonts w:ascii="Century Gothic" w:hAnsi="Century Gothic"/>
                                <w:sz w:val="20"/>
                                <w:szCs w:val="20"/>
                              </w:rPr>
                              <w:t>.</w:t>
                            </w:r>
                          </w:p>
                          <w:p w14:paraId="27479CCE" w14:textId="40AEE4B2" w:rsidR="008A0501" w:rsidRPr="00D168E1" w:rsidRDefault="008A0501" w:rsidP="007E4DD0">
                            <w:pPr>
                              <w:pStyle w:val="ListParagraph"/>
                              <w:numPr>
                                <w:ilvl w:val="0"/>
                                <w:numId w:val="13"/>
                              </w:numPr>
                              <w:jc w:val="both"/>
                              <w:rPr>
                                <w:rFonts w:ascii="Century Gothic" w:hAnsi="Century Gothic"/>
                                <w:b/>
                                <w:bCs/>
                                <w:sz w:val="20"/>
                                <w:szCs w:val="20"/>
                              </w:rPr>
                            </w:pPr>
                            <w:r>
                              <w:rPr>
                                <w:rFonts w:ascii="Century Gothic" w:hAnsi="Century Gothic"/>
                                <w:sz w:val="20"/>
                                <w:szCs w:val="20"/>
                              </w:rPr>
                              <w:t>Assist</w:t>
                            </w:r>
                            <w:r w:rsidR="0064476C">
                              <w:rPr>
                                <w:rFonts w:ascii="Century Gothic" w:hAnsi="Century Gothic"/>
                                <w:sz w:val="20"/>
                                <w:szCs w:val="20"/>
                              </w:rPr>
                              <w:t xml:space="preserve"> </w:t>
                            </w:r>
                            <w:r>
                              <w:rPr>
                                <w:rFonts w:ascii="Century Gothic" w:hAnsi="Century Gothic"/>
                                <w:sz w:val="20"/>
                                <w:szCs w:val="20"/>
                              </w:rPr>
                              <w:t xml:space="preserve">students </w:t>
                            </w:r>
                            <w:r w:rsidR="0064476C">
                              <w:rPr>
                                <w:rFonts w:ascii="Century Gothic" w:hAnsi="Century Gothic"/>
                                <w:sz w:val="20"/>
                                <w:szCs w:val="20"/>
                              </w:rPr>
                              <w:t xml:space="preserve">with their </w:t>
                            </w:r>
                            <w:r>
                              <w:rPr>
                                <w:rFonts w:ascii="Century Gothic" w:hAnsi="Century Gothic"/>
                                <w:sz w:val="20"/>
                                <w:szCs w:val="20"/>
                              </w:rPr>
                              <w:t>transitions to further education, employment, and training.</w:t>
                            </w:r>
                          </w:p>
                          <w:p w14:paraId="22525128" w14:textId="5159579B" w:rsidR="008A0501" w:rsidRPr="008A0501" w:rsidRDefault="008A0501" w:rsidP="007E4DD0">
                            <w:pPr>
                              <w:pStyle w:val="ListParagraph"/>
                              <w:numPr>
                                <w:ilvl w:val="0"/>
                                <w:numId w:val="7"/>
                              </w:numPr>
                              <w:jc w:val="both"/>
                              <w:rPr>
                                <w:rFonts w:ascii="Century Gothic" w:hAnsi="Century Gothic"/>
                                <w:sz w:val="20"/>
                                <w:szCs w:val="20"/>
                              </w:rPr>
                            </w:pPr>
                            <w:r>
                              <w:rPr>
                                <w:rFonts w:ascii="Century Gothic" w:hAnsi="Century Gothic"/>
                                <w:sz w:val="20"/>
                                <w:szCs w:val="20"/>
                              </w:rPr>
                              <w:t xml:space="preserve">Support with </w:t>
                            </w:r>
                            <w:r w:rsidR="00967D9B">
                              <w:rPr>
                                <w:rFonts w:ascii="Century Gothic" w:hAnsi="Century Gothic"/>
                                <w:sz w:val="20"/>
                                <w:szCs w:val="20"/>
                              </w:rPr>
                              <w:t xml:space="preserve">Monitoring and </w:t>
                            </w:r>
                            <w:r>
                              <w:rPr>
                                <w:rFonts w:ascii="Century Gothic" w:hAnsi="Century Gothic"/>
                                <w:sz w:val="20"/>
                                <w:szCs w:val="20"/>
                              </w:rPr>
                              <w:t>tracking</w:t>
                            </w:r>
                            <w:r w:rsidR="00967D9B">
                              <w:rPr>
                                <w:rFonts w:ascii="Century Gothic" w:hAnsi="Century Gothic"/>
                                <w:sz w:val="20"/>
                                <w:szCs w:val="20"/>
                              </w:rPr>
                              <w:t xml:space="preserve"> of</w:t>
                            </w:r>
                            <w:r>
                              <w:rPr>
                                <w:rFonts w:ascii="Century Gothic" w:hAnsi="Century Gothic"/>
                                <w:sz w:val="20"/>
                                <w:szCs w:val="20"/>
                              </w:rPr>
                              <w:t xml:space="preserve"> the destinations Post 16 &amp; Post 18 </w:t>
                            </w:r>
                            <w:r w:rsidR="00967D9B">
                              <w:rPr>
                                <w:rFonts w:ascii="Century Gothic" w:hAnsi="Century Gothic"/>
                                <w:sz w:val="20"/>
                                <w:szCs w:val="20"/>
                              </w:rPr>
                              <w:t>leavers</w:t>
                            </w:r>
                            <w:r>
                              <w:rPr>
                                <w:rFonts w:ascii="Century Gothic" w:hAnsi="Century Gothic"/>
                                <w:sz w:val="20"/>
                                <w:szCs w:val="20"/>
                              </w:rPr>
                              <w:t>.</w:t>
                            </w:r>
                          </w:p>
                          <w:p w14:paraId="3BE4AC06" w14:textId="0191E710" w:rsidR="00F163E2" w:rsidRPr="0066405C" w:rsidRDefault="00F163E2" w:rsidP="007E4DD0">
                            <w:pPr>
                              <w:pStyle w:val="ListParagraph"/>
                              <w:numPr>
                                <w:ilvl w:val="0"/>
                                <w:numId w:val="7"/>
                              </w:numPr>
                              <w:jc w:val="both"/>
                              <w:rPr>
                                <w:rFonts w:ascii="Century Gothic" w:hAnsi="Century Gothic"/>
                                <w:sz w:val="20"/>
                                <w:szCs w:val="20"/>
                              </w:rPr>
                            </w:pPr>
                            <w:r w:rsidRPr="0066405C">
                              <w:rPr>
                                <w:rFonts w:ascii="Century Gothic" w:hAnsi="Century Gothic"/>
                                <w:sz w:val="20"/>
                                <w:szCs w:val="20"/>
                              </w:rPr>
                              <w:t>Establishing</w:t>
                            </w:r>
                            <w:r w:rsidR="00D168E1">
                              <w:rPr>
                                <w:rFonts w:ascii="Century Gothic" w:hAnsi="Century Gothic"/>
                                <w:sz w:val="20"/>
                                <w:szCs w:val="20"/>
                              </w:rPr>
                              <w:t xml:space="preserve"> and maintaining</w:t>
                            </w:r>
                            <w:r w:rsidRPr="0066405C">
                              <w:rPr>
                                <w:rFonts w:ascii="Century Gothic" w:hAnsi="Century Gothic"/>
                                <w:sz w:val="20"/>
                                <w:szCs w:val="20"/>
                              </w:rPr>
                              <w:t xml:space="preserve"> constructive relationships with all key stakeholders</w:t>
                            </w:r>
                            <w:r>
                              <w:rPr>
                                <w:rFonts w:ascii="Century Gothic" w:hAnsi="Century Gothic"/>
                                <w:sz w:val="20"/>
                                <w:szCs w:val="20"/>
                              </w:rPr>
                              <w:t xml:space="preserve"> involved </w:t>
                            </w:r>
                            <w:r w:rsidR="0064476C">
                              <w:rPr>
                                <w:rFonts w:ascii="Century Gothic" w:hAnsi="Century Gothic"/>
                                <w:sz w:val="20"/>
                                <w:szCs w:val="20"/>
                              </w:rPr>
                              <w:t>in the delivery of</w:t>
                            </w:r>
                            <w:r>
                              <w:rPr>
                                <w:rFonts w:ascii="Century Gothic" w:hAnsi="Century Gothic"/>
                                <w:sz w:val="20"/>
                                <w:szCs w:val="20"/>
                              </w:rPr>
                              <w:t xml:space="preserve"> CEIAG</w:t>
                            </w:r>
                            <w:r w:rsidRPr="0066405C">
                              <w:rPr>
                                <w:rFonts w:ascii="Century Gothic" w:hAnsi="Century Gothic"/>
                                <w:sz w:val="20"/>
                                <w:szCs w:val="20"/>
                              </w:rPr>
                              <w:t xml:space="preserve">. </w:t>
                            </w:r>
                          </w:p>
                          <w:p w14:paraId="742A789C" w14:textId="147310BA" w:rsidR="00D168E1" w:rsidRPr="00D168E1" w:rsidRDefault="00F163E2" w:rsidP="007E4DD0">
                            <w:pPr>
                              <w:pStyle w:val="ListParagraph"/>
                              <w:numPr>
                                <w:ilvl w:val="0"/>
                                <w:numId w:val="7"/>
                              </w:numPr>
                              <w:jc w:val="both"/>
                              <w:rPr>
                                <w:rFonts w:ascii="Century Gothic" w:hAnsi="Century Gothic"/>
                                <w:sz w:val="20"/>
                                <w:szCs w:val="20"/>
                              </w:rPr>
                            </w:pPr>
                            <w:r>
                              <w:rPr>
                                <w:rFonts w:ascii="Century Gothic" w:hAnsi="Century Gothic"/>
                                <w:sz w:val="20"/>
                                <w:szCs w:val="20"/>
                              </w:rPr>
                              <w:t>Help monitor and maintain the standards of the Gatsby Benchmarks across both schools.</w:t>
                            </w:r>
                          </w:p>
                          <w:p w14:paraId="714B6C86" w14:textId="06F39CC8" w:rsidR="00D168E1" w:rsidRDefault="00D168E1" w:rsidP="007E4DD0">
                            <w:pPr>
                              <w:pStyle w:val="ListParagraph"/>
                              <w:numPr>
                                <w:ilvl w:val="0"/>
                                <w:numId w:val="7"/>
                              </w:numPr>
                              <w:jc w:val="both"/>
                              <w:rPr>
                                <w:rFonts w:ascii="Century Gothic" w:hAnsi="Century Gothic"/>
                                <w:sz w:val="20"/>
                                <w:szCs w:val="20"/>
                              </w:rPr>
                            </w:pPr>
                            <w:r>
                              <w:rPr>
                                <w:rFonts w:ascii="Century Gothic" w:hAnsi="Century Gothic"/>
                                <w:sz w:val="20"/>
                                <w:szCs w:val="20"/>
                              </w:rPr>
                              <w:t>U</w:t>
                            </w:r>
                            <w:r w:rsidRPr="0066405C">
                              <w:rPr>
                                <w:rFonts w:ascii="Century Gothic" w:hAnsi="Century Gothic"/>
                                <w:sz w:val="20"/>
                                <w:szCs w:val="20"/>
                              </w:rPr>
                              <w:t>ndertak</w:t>
                            </w:r>
                            <w:r w:rsidR="00DA0F7B">
                              <w:rPr>
                                <w:rFonts w:ascii="Century Gothic" w:hAnsi="Century Gothic"/>
                                <w:sz w:val="20"/>
                                <w:szCs w:val="20"/>
                              </w:rPr>
                              <w:t>e</w:t>
                            </w:r>
                            <w:r w:rsidRPr="0066405C">
                              <w:rPr>
                                <w:rFonts w:ascii="Century Gothic" w:hAnsi="Century Gothic"/>
                                <w:sz w:val="20"/>
                                <w:szCs w:val="20"/>
                              </w:rPr>
                              <w:t xml:space="preserve"> routine visits to exhibitions and career events. </w:t>
                            </w:r>
                          </w:p>
                          <w:p w14:paraId="17F45F3C" w14:textId="3F2D7F17" w:rsidR="00D168E1" w:rsidRPr="0066405C" w:rsidRDefault="0064476C" w:rsidP="007E4DD0">
                            <w:pPr>
                              <w:pStyle w:val="NormalWeb"/>
                              <w:numPr>
                                <w:ilvl w:val="0"/>
                                <w:numId w:val="7"/>
                              </w:numPr>
                              <w:spacing w:before="0" w:beforeAutospacing="0" w:after="0" w:afterAutospacing="0" w:line="276" w:lineRule="auto"/>
                              <w:jc w:val="both"/>
                              <w:textAlignment w:val="baseline"/>
                              <w:rPr>
                                <w:rFonts w:ascii="Century Gothic" w:hAnsi="Century Gothic"/>
                                <w:color w:val="000000"/>
                                <w:sz w:val="20"/>
                                <w:szCs w:val="20"/>
                              </w:rPr>
                            </w:pPr>
                            <w:r>
                              <w:rPr>
                                <w:rFonts w:ascii="Century Gothic" w:hAnsi="Century Gothic" w:cs="Arial"/>
                                <w:color w:val="000000"/>
                                <w:sz w:val="20"/>
                                <w:szCs w:val="20"/>
                              </w:rPr>
                              <w:t>Assist in</w:t>
                            </w:r>
                            <w:r w:rsidR="00D168E1" w:rsidRPr="0066405C">
                              <w:rPr>
                                <w:rFonts w:ascii="Century Gothic" w:hAnsi="Century Gothic" w:cs="Arial"/>
                                <w:color w:val="000000"/>
                                <w:sz w:val="20"/>
                                <w:szCs w:val="20"/>
                              </w:rPr>
                              <w:t xml:space="preserve"> organising whole school</w:t>
                            </w:r>
                            <w:r w:rsidR="008A0501">
                              <w:rPr>
                                <w:rFonts w:ascii="Century Gothic" w:hAnsi="Century Gothic" w:cs="Arial"/>
                                <w:color w:val="000000"/>
                                <w:sz w:val="20"/>
                                <w:szCs w:val="20"/>
                              </w:rPr>
                              <w:t xml:space="preserve"> in house</w:t>
                            </w:r>
                            <w:r w:rsidR="00D168E1" w:rsidRPr="0066405C">
                              <w:rPr>
                                <w:rFonts w:ascii="Century Gothic" w:hAnsi="Century Gothic" w:cs="Arial"/>
                                <w:color w:val="000000"/>
                                <w:sz w:val="20"/>
                                <w:szCs w:val="20"/>
                              </w:rPr>
                              <w:t xml:space="preserve"> (across sites) career fairs and exhibitions.</w:t>
                            </w:r>
                          </w:p>
                          <w:p w14:paraId="2BC8711A" w14:textId="77777777" w:rsidR="00D168E1" w:rsidRPr="0066405C" w:rsidRDefault="00D168E1" w:rsidP="007E4DD0">
                            <w:pPr>
                              <w:pStyle w:val="ListParagraph"/>
                              <w:numPr>
                                <w:ilvl w:val="0"/>
                                <w:numId w:val="7"/>
                              </w:numPr>
                              <w:jc w:val="both"/>
                              <w:rPr>
                                <w:rFonts w:ascii="Century Gothic" w:hAnsi="Century Gothic"/>
                                <w:sz w:val="20"/>
                                <w:szCs w:val="20"/>
                              </w:rPr>
                            </w:pPr>
                            <w:r>
                              <w:rPr>
                                <w:rFonts w:ascii="Century Gothic" w:hAnsi="Century Gothic"/>
                                <w:color w:val="000000"/>
                                <w:sz w:val="20"/>
                                <w:szCs w:val="20"/>
                              </w:rPr>
                              <w:t xml:space="preserve">Ensure all CEIAG delivery partners have provided necessary documentation (DBS certificates, two pieces of Identification and insurance details (if necessary). </w:t>
                            </w:r>
                          </w:p>
                          <w:p w14:paraId="43A7AD57" w14:textId="77777777" w:rsidR="00D168E1" w:rsidRPr="0066405C" w:rsidRDefault="00D168E1" w:rsidP="007E4DD0">
                            <w:pPr>
                              <w:pStyle w:val="NormalWeb"/>
                              <w:numPr>
                                <w:ilvl w:val="0"/>
                                <w:numId w:val="7"/>
                              </w:numPr>
                              <w:spacing w:before="0" w:beforeAutospacing="0" w:after="0" w:afterAutospacing="0" w:line="276" w:lineRule="auto"/>
                              <w:jc w:val="both"/>
                              <w:textAlignment w:val="baseline"/>
                              <w:rPr>
                                <w:rFonts w:ascii="Century Gothic" w:hAnsi="Century Gothic"/>
                                <w:color w:val="000000"/>
                                <w:sz w:val="20"/>
                                <w:szCs w:val="20"/>
                              </w:rPr>
                            </w:pPr>
                            <w:r w:rsidRPr="0066405C">
                              <w:rPr>
                                <w:rFonts w:ascii="Century Gothic" w:hAnsi="Century Gothic" w:cs="Arial"/>
                                <w:color w:val="000000"/>
                                <w:sz w:val="20"/>
                                <w:szCs w:val="20"/>
                              </w:rPr>
                              <w:t xml:space="preserve">liaise with managers, </w:t>
                            </w:r>
                            <w:r>
                              <w:rPr>
                                <w:rFonts w:ascii="Century Gothic" w:hAnsi="Century Gothic" w:cs="Arial"/>
                                <w:color w:val="000000"/>
                                <w:sz w:val="20"/>
                                <w:szCs w:val="20"/>
                              </w:rPr>
                              <w:t xml:space="preserve">to </w:t>
                            </w:r>
                            <w:r w:rsidRPr="0066405C">
                              <w:rPr>
                                <w:rFonts w:ascii="Century Gothic" w:hAnsi="Century Gothic" w:cs="Arial"/>
                                <w:color w:val="000000"/>
                                <w:sz w:val="20"/>
                                <w:szCs w:val="20"/>
                              </w:rPr>
                              <w:t xml:space="preserve">ensure the maintenance and updating of efficient, accessible information and record keeping systems. This includes </w:t>
                            </w:r>
                            <w:r>
                              <w:rPr>
                                <w:rFonts w:ascii="Century Gothic" w:hAnsi="Century Gothic" w:cs="Arial"/>
                                <w:color w:val="000000"/>
                                <w:sz w:val="20"/>
                                <w:szCs w:val="20"/>
                              </w:rPr>
                              <w:t>the Career and Enterprise Compass Evaluation tools</w:t>
                            </w:r>
                            <w:r w:rsidRPr="0066405C">
                              <w:rPr>
                                <w:rFonts w:ascii="Century Gothic" w:hAnsi="Century Gothic" w:cs="Arial"/>
                                <w:color w:val="000000"/>
                                <w:sz w:val="20"/>
                                <w:szCs w:val="20"/>
                              </w:rPr>
                              <w:t>.</w:t>
                            </w:r>
                          </w:p>
                          <w:p w14:paraId="01EB44DE" w14:textId="6F290CFE" w:rsidR="00B97F38" w:rsidRPr="00B97F38" w:rsidRDefault="0064476C" w:rsidP="007E4DD0">
                            <w:pPr>
                              <w:pStyle w:val="NormalWeb"/>
                              <w:numPr>
                                <w:ilvl w:val="0"/>
                                <w:numId w:val="7"/>
                              </w:numPr>
                              <w:spacing w:before="0" w:beforeAutospacing="0" w:after="0" w:afterAutospacing="0" w:line="276" w:lineRule="auto"/>
                              <w:jc w:val="both"/>
                              <w:textAlignment w:val="baseline"/>
                              <w:rPr>
                                <w:rFonts w:ascii="Century Gothic" w:hAnsi="Century Gothic"/>
                                <w:color w:val="000000"/>
                                <w:sz w:val="20"/>
                                <w:szCs w:val="20"/>
                              </w:rPr>
                            </w:pPr>
                            <w:r>
                              <w:rPr>
                                <w:rFonts w:ascii="Century Gothic" w:eastAsia="Arial" w:hAnsi="Century Gothic" w:cs="Arial"/>
                                <w:color w:val="000000"/>
                                <w:sz w:val="20"/>
                                <w:szCs w:val="20"/>
                              </w:rPr>
                              <w:t>Facilitate</w:t>
                            </w:r>
                            <w:r w:rsidR="00BD61B9" w:rsidRPr="001A5477">
                              <w:rPr>
                                <w:rFonts w:ascii="Century Gothic" w:eastAsia="Arial" w:hAnsi="Century Gothic" w:cs="Arial"/>
                                <w:color w:val="000000"/>
                                <w:sz w:val="20"/>
                                <w:szCs w:val="20"/>
                              </w:rPr>
                              <w:t xml:space="preserve"> mailshots</w:t>
                            </w:r>
                            <w:r w:rsidR="00B97F38">
                              <w:rPr>
                                <w:rFonts w:ascii="Century Gothic" w:eastAsia="Arial" w:hAnsi="Century Gothic" w:cs="Arial"/>
                                <w:color w:val="000000"/>
                                <w:sz w:val="20"/>
                                <w:szCs w:val="20"/>
                              </w:rPr>
                              <w:t xml:space="preserve">, </w:t>
                            </w:r>
                            <w:r w:rsidR="00B97F38" w:rsidRPr="001A5477">
                              <w:rPr>
                                <w:rFonts w:ascii="Century Gothic" w:eastAsia="Arial" w:hAnsi="Century Gothic" w:cs="Arial"/>
                                <w:color w:val="000000"/>
                                <w:sz w:val="20"/>
                                <w:szCs w:val="20"/>
                              </w:rPr>
                              <w:t>workshops,</w:t>
                            </w:r>
                            <w:r w:rsidR="00BD61B9" w:rsidRPr="001A5477">
                              <w:rPr>
                                <w:rFonts w:ascii="Century Gothic" w:eastAsia="Arial" w:hAnsi="Century Gothic" w:cs="Arial"/>
                                <w:color w:val="000000"/>
                                <w:sz w:val="20"/>
                                <w:szCs w:val="20"/>
                              </w:rPr>
                              <w:t xml:space="preserve"> and other related business.</w:t>
                            </w:r>
                          </w:p>
                          <w:p w14:paraId="2107A334" w14:textId="77777777" w:rsidR="00B97F38" w:rsidRDefault="00B97F38" w:rsidP="007E4DD0">
                            <w:pPr>
                              <w:pStyle w:val="NormalWeb"/>
                              <w:numPr>
                                <w:ilvl w:val="0"/>
                                <w:numId w:val="7"/>
                              </w:numPr>
                              <w:spacing w:before="0" w:beforeAutospacing="0" w:after="0" w:afterAutospacing="0" w:line="276" w:lineRule="auto"/>
                              <w:jc w:val="both"/>
                              <w:textAlignment w:val="baseline"/>
                              <w:rPr>
                                <w:rFonts w:ascii="Century Gothic" w:hAnsi="Century Gothic"/>
                                <w:color w:val="000000"/>
                                <w:sz w:val="20"/>
                                <w:szCs w:val="20"/>
                              </w:rPr>
                            </w:pPr>
                            <w:r w:rsidRPr="00B97F38">
                              <w:rPr>
                                <w:rFonts w:ascii="Century Gothic" w:hAnsi="Century Gothic"/>
                                <w:color w:val="000000"/>
                                <w:sz w:val="20"/>
                                <w:szCs w:val="20"/>
                              </w:rPr>
                              <w:t>Identify students who are ready to embark on work experience.</w:t>
                            </w:r>
                          </w:p>
                          <w:p w14:paraId="5F068119" w14:textId="55B6A647" w:rsidR="00B97F38" w:rsidRDefault="0064476C" w:rsidP="007E4DD0">
                            <w:pPr>
                              <w:pStyle w:val="NormalWeb"/>
                              <w:numPr>
                                <w:ilvl w:val="0"/>
                                <w:numId w:val="7"/>
                              </w:numPr>
                              <w:spacing w:before="0" w:beforeAutospacing="0" w:after="0" w:afterAutospacing="0" w:line="276" w:lineRule="auto"/>
                              <w:jc w:val="both"/>
                              <w:textAlignment w:val="baseline"/>
                              <w:rPr>
                                <w:rFonts w:ascii="Century Gothic" w:hAnsi="Century Gothic"/>
                                <w:color w:val="000000"/>
                                <w:sz w:val="20"/>
                                <w:szCs w:val="20"/>
                              </w:rPr>
                            </w:pPr>
                            <w:r>
                              <w:rPr>
                                <w:rFonts w:ascii="Century Gothic" w:hAnsi="Century Gothic"/>
                                <w:color w:val="000000"/>
                                <w:sz w:val="20"/>
                                <w:szCs w:val="20"/>
                              </w:rPr>
                              <w:t xml:space="preserve">Assist in finding </w:t>
                            </w:r>
                            <w:r w:rsidR="00B97F38" w:rsidRPr="00B97F38">
                              <w:rPr>
                                <w:rFonts w:ascii="Century Gothic" w:hAnsi="Century Gothic"/>
                                <w:color w:val="000000"/>
                                <w:sz w:val="20"/>
                                <w:szCs w:val="20"/>
                              </w:rPr>
                              <w:t xml:space="preserve">suitable Work Experience (WEX) placements for Year </w:t>
                            </w:r>
                            <w:r w:rsidR="00B97F38">
                              <w:rPr>
                                <w:rFonts w:ascii="Century Gothic" w:hAnsi="Century Gothic"/>
                                <w:color w:val="000000"/>
                                <w:sz w:val="20"/>
                                <w:szCs w:val="20"/>
                              </w:rPr>
                              <w:t xml:space="preserve">KS4 &amp; </w:t>
                            </w:r>
                            <w:r>
                              <w:rPr>
                                <w:rFonts w:ascii="Century Gothic" w:hAnsi="Century Gothic"/>
                                <w:color w:val="000000"/>
                                <w:sz w:val="20"/>
                                <w:szCs w:val="20"/>
                              </w:rPr>
                              <w:t>KS</w:t>
                            </w:r>
                            <w:r w:rsidR="00B97F38">
                              <w:rPr>
                                <w:rFonts w:ascii="Century Gothic" w:hAnsi="Century Gothic"/>
                                <w:color w:val="000000"/>
                                <w:sz w:val="20"/>
                                <w:szCs w:val="20"/>
                              </w:rPr>
                              <w:t>5</w:t>
                            </w:r>
                            <w:r w:rsidR="00B97F38" w:rsidRPr="00B97F38">
                              <w:rPr>
                                <w:rFonts w:ascii="Century Gothic" w:hAnsi="Century Gothic"/>
                                <w:color w:val="000000"/>
                                <w:sz w:val="20"/>
                                <w:szCs w:val="20"/>
                              </w:rPr>
                              <w:t xml:space="preserve"> students.</w:t>
                            </w:r>
                          </w:p>
                          <w:p w14:paraId="506BBE07" w14:textId="77777777" w:rsidR="00B97F38" w:rsidRDefault="00B97F38" w:rsidP="007E4DD0">
                            <w:pPr>
                              <w:pStyle w:val="NormalWeb"/>
                              <w:numPr>
                                <w:ilvl w:val="0"/>
                                <w:numId w:val="7"/>
                              </w:numPr>
                              <w:spacing w:before="0" w:beforeAutospacing="0" w:after="0" w:afterAutospacing="0" w:line="276" w:lineRule="auto"/>
                              <w:jc w:val="both"/>
                              <w:textAlignment w:val="baseline"/>
                              <w:rPr>
                                <w:rFonts w:ascii="Century Gothic" w:hAnsi="Century Gothic"/>
                                <w:color w:val="000000"/>
                                <w:sz w:val="20"/>
                                <w:szCs w:val="20"/>
                              </w:rPr>
                            </w:pPr>
                            <w:r w:rsidRPr="00B97F38">
                              <w:rPr>
                                <w:rFonts w:ascii="Century Gothic" w:hAnsi="Century Gothic"/>
                                <w:color w:val="000000"/>
                                <w:sz w:val="20"/>
                                <w:szCs w:val="20"/>
                              </w:rPr>
                              <w:t>Carry out necessary Health &amp; Safety checks on businesses and employers.</w:t>
                            </w:r>
                          </w:p>
                          <w:p w14:paraId="4B1A2AA3" w14:textId="77777777" w:rsidR="00B97F38" w:rsidRDefault="00B97F38" w:rsidP="007E4DD0">
                            <w:pPr>
                              <w:pStyle w:val="NormalWeb"/>
                              <w:numPr>
                                <w:ilvl w:val="0"/>
                                <w:numId w:val="7"/>
                              </w:numPr>
                              <w:spacing w:before="0" w:beforeAutospacing="0" w:after="0" w:afterAutospacing="0" w:line="276" w:lineRule="auto"/>
                              <w:jc w:val="both"/>
                              <w:textAlignment w:val="baseline"/>
                              <w:rPr>
                                <w:rFonts w:ascii="Century Gothic" w:hAnsi="Century Gothic"/>
                                <w:color w:val="000000"/>
                                <w:sz w:val="20"/>
                                <w:szCs w:val="20"/>
                              </w:rPr>
                            </w:pPr>
                            <w:r w:rsidRPr="00B97F38">
                              <w:rPr>
                                <w:rFonts w:ascii="Century Gothic" w:hAnsi="Century Gothic"/>
                                <w:color w:val="000000"/>
                                <w:sz w:val="20"/>
                                <w:szCs w:val="20"/>
                              </w:rPr>
                              <w:t>Keep abreast of any changes within WEX legislation.</w:t>
                            </w:r>
                          </w:p>
                          <w:p w14:paraId="0001AE19" w14:textId="77777777" w:rsidR="00B97F38" w:rsidRPr="00B97F38" w:rsidRDefault="00B97F38" w:rsidP="007E4DD0">
                            <w:pPr>
                              <w:pStyle w:val="NormalWeb"/>
                              <w:numPr>
                                <w:ilvl w:val="0"/>
                                <w:numId w:val="7"/>
                              </w:numPr>
                              <w:spacing w:before="0" w:beforeAutospacing="0" w:after="0" w:afterAutospacing="0" w:line="276" w:lineRule="auto"/>
                              <w:jc w:val="both"/>
                              <w:textAlignment w:val="baseline"/>
                              <w:rPr>
                                <w:rFonts w:ascii="Century Gothic" w:hAnsi="Century Gothic"/>
                                <w:color w:val="000000"/>
                                <w:sz w:val="20"/>
                                <w:szCs w:val="20"/>
                              </w:rPr>
                            </w:pPr>
                            <w:r w:rsidRPr="00B97F38">
                              <w:rPr>
                                <w:rFonts w:ascii="Century Gothic" w:hAnsi="Century Gothic"/>
                                <w:color w:val="222222"/>
                                <w:sz w:val="20"/>
                                <w:szCs w:val="20"/>
                              </w:rPr>
                              <w:t>Monitor students on WEX placements and ensure employers complete their performance logs.</w:t>
                            </w:r>
                          </w:p>
                          <w:p w14:paraId="000BCCC6" w14:textId="79099763" w:rsidR="00B97F38" w:rsidRPr="00B97F38" w:rsidRDefault="00B97F38" w:rsidP="007E4DD0">
                            <w:pPr>
                              <w:pStyle w:val="NormalWeb"/>
                              <w:numPr>
                                <w:ilvl w:val="0"/>
                                <w:numId w:val="7"/>
                              </w:numPr>
                              <w:spacing w:before="0" w:beforeAutospacing="0" w:after="0" w:afterAutospacing="0" w:line="276" w:lineRule="auto"/>
                              <w:jc w:val="both"/>
                              <w:textAlignment w:val="baseline"/>
                              <w:rPr>
                                <w:rFonts w:ascii="Century Gothic" w:hAnsi="Century Gothic"/>
                                <w:color w:val="000000"/>
                                <w:sz w:val="20"/>
                                <w:szCs w:val="20"/>
                              </w:rPr>
                            </w:pPr>
                            <w:r w:rsidRPr="00B97F38">
                              <w:rPr>
                                <w:rFonts w:ascii="Century Gothic" w:hAnsi="Century Gothic"/>
                                <w:color w:val="222222"/>
                                <w:sz w:val="20"/>
                                <w:szCs w:val="20"/>
                              </w:rPr>
                              <w:t>Compile WEX data reports on </w:t>
                            </w:r>
                            <w:r w:rsidRPr="00B97F38">
                              <w:rPr>
                                <w:rFonts w:ascii="Century Gothic" w:hAnsi="Century Gothic"/>
                                <w:color w:val="000000"/>
                                <w:sz w:val="20"/>
                                <w:szCs w:val="20"/>
                              </w:rPr>
                              <w:t>Career Related Learning (CRL) </w:t>
                            </w:r>
                            <w:r w:rsidRPr="00B97F38">
                              <w:rPr>
                                <w:rFonts w:ascii="Century Gothic" w:hAnsi="Century Gothic"/>
                                <w:color w:val="222222"/>
                                <w:sz w:val="20"/>
                                <w:szCs w:val="20"/>
                              </w:rPr>
                              <w:t>success or areas for improvement.</w:t>
                            </w:r>
                          </w:p>
                          <w:p w14:paraId="2E236116" w14:textId="77777777" w:rsidR="00B97F38" w:rsidRPr="00FF6548" w:rsidRDefault="00B97F38" w:rsidP="007E4DD0">
                            <w:pPr>
                              <w:pStyle w:val="ListParagraph"/>
                              <w:numPr>
                                <w:ilvl w:val="0"/>
                                <w:numId w:val="7"/>
                              </w:numPr>
                              <w:shd w:val="clear" w:color="auto" w:fill="FFFFFF"/>
                              <w:jc w:val="both"/>
                              <w:textAlignment w:val="baseline"/>
                              <w:rPr>
                                <w:rFonts w:ascii="Century Gothic" w:eastAsia="Times New Roman" w:hAnsi="Century Gothic" w:cs="Times New Roman"/>
                                <w:color w:val="222222"/>
                                <w:sz w:val="20"/>
                                <w:szCs w:val="20"/>
                              </w:rPr>
                            </w:pPr>
                            <w:r w:rsidRPr="00FF6548">
                              <w:rPr>
                                <w:rFonts w:ascii="Century Gothic" w:eastAsia="Times New Roman" w:hAnsi="Century Gothic"/>
                                <w:color w:val="000000"/>
                                <w:sz w:val="20"/>
                                <w:szCs w:val="20"/>
                              </w:rPr>
                              <w:t>Help to source, recruit, brie</w:t>
                            </w:r>
                            <w:r>
                              <w:rPr>
                                <w:rFonts w:ascii="Century Gothic" w:eastAsia="Times New Roman" w:hAnsi="Century Gothic"/>
                                <w:color w:val="000000"/>
                                <w:sz w:val="20"/>
                                <w:szCs w:val="20"/>
                              </w:rPr>
                              <w:t xml:space="preserve">f new employers to the </w:t>
                            </w:r>
                            <w:r w:rsidRPr="00FF6548">
                              <w:rPr>
                                <w:rFonts w:ascii="Century Gothic" w:eastAsia="Times New Roman" w:hAnsi="Century Gothic"/>
                                <w:color w:val="000000"/>
                                <w:sz w:val="20"/>
                                <w:szCs w:val="20"/>
                              </w:rPr>
                              <w:t>programme</w:t>
                            </w:r>
                            <w:r>
                              <w:rPr>
                                <w:rFonts w:ascii="Century Gothic" w:eastAsia="Times New Roman" w:hAnsi="Century Gothic"/>
                                <w:color w:val="000000"/>
                                <w:sz w:val="20"/>
                                <w:szCs w:val="20"/>
                              </w:rPr>
                              <w:t>.</w:t>
                            </w:r>
                            <w:r w:rsidRPr="00FF6548">
                              <w:rPr>
                                <w:rFonts w:ascii="Century Gothic" w:eastAsia="Times New Roman" w:hAnsi="Century Gothic"/>
                                <w:color w:val="000000"/>
                                <w:sz w:val="20"/>
                                <w:szCs w:val="20"/>
                              </w:rPr>
                              <w:t> </w:t>
                            </w:r>
                          </w:p>
                          <w:p w14:paraId="69813F5D" w14:textId="0F5F5A01" w:rsidR="00B97F38" w:rsidRPr="00B97F38" w:rsidRDefault="00B97F38" w:rsidP="007E4DD0">
                            <w:pPr>
                              <w:pStyle w:val="ListParagraph"/>
                              <w:numPr>
                                <w:ilvl w:val="0"/>
                                <w:numId w:val="7"/>
                              </w:numPr>
                              <w:shd w:val="clear" w:color="auto" w:fill="FFFFFF"/>
                              <w:jc w:val="both"/>
                              <w:textAlignment w:val="baseline"/>
                              <w:rPr>
                                <w:rFonts w:ascii="Century Gothic" w:eastAsia="Times New Roman" w:hAnsi="Century Gothic" w:cs="Times New Roman"/>
                                <w:color w:val="222222"/>
                                <w:sz w:val="20"/>
                                <w:szCs w:val="20"/>
                              </w:rPr>
                            </w:pPr>
                            <w:r w:rsidRPr="00FF6548">
                              <w:rPr>
                                <w:rFonts w:ascii="Century Gothic" w:eastAsia="Times New Roman" w:hAnsi="Century Gothic"/>
                                <w:color w:val="000000"/>
                                <w:sz w:val="20"/>
                                <w:szCs w:val="20"/>
                              </w:rPr>
                              <w:t>Engage employers, where appropriate, to support other work related or vocational learning activities, i.e., assemblies, workshops, and motivational talks.</w:t>
                            </w:r>
                          </w:p>
                          <w:p w14:paraId="07039E64" w14:textId="64C4B5D9" w:rsidR="00B97F38" w:rsidRPr="003E3F23" w:rsidRDefault="00B97F38" w:rsidP="007E4DD0">
                            <w:pPr>
                              <w:pStyle w:val="ListParagraph"/>
                              <w:numPr>
                                <w:ilvl w:val="0"/>
                                <w:numId w:val="7"/>
                              </w:numPr>
                              <w:shd w:val="clear" w:color="auto" w:fill="FFFFFF"/>
                              <w:jc w:val="both"/>
                              <w:textAlignment w:val="baseline"/>
                              <w:rPr>
                                <w:rFonts w:ascii="Century Gothic" w:eastAsia="Times New Roman" w:hAnsi="Century Gothic" w:cs="Times New Roman"/>
                                <w:color w:val="222222"/>
                                <w:sz w:val="20"/>
                                <w:szCs w:val="20"/>
                              </w:rPr>
                            </w:pPr>
                            <w:r w:rsidRPr="00B97F38">
                              <w:rPr>
                                <w:rFonts w:ascii="Century Gothic" w:eastAsia="Times New Roman" w:hAnsi="Century Gothic"/>
                                <w:color w:val="000000"/>
                                <w:sz w:val="20"/>
                                <w:szCs w:val="20"/>
                              </w:rPr>
                              <w:t>Chaperone students to and from their work experience placements and/or interviews. To carry out in line any other duties that may reasonably be requested by the WRCL that are with the purpose and the level of this post.</w:t>
                            </w:r>
                          </w:p>
                          <w:p w14:paraId="1717FA8B" w14:textId="665662D8" w:rsidR="003E3F23" w:rsidRPr="003E3F23" w:rsidRDefault="002131C5" w:rsidP="007E4DD0">
                            <w:pPr>
                              <w:pStyle w:val="ListParagraph"/>
                              <w:numPr>
                                <w:ilvl w:val="0"/>
                                <w:numId w:val="7"/>
                              </w:numPr>
                              <w:shd w:val="clear" w:color="auto" w:fill="FFFFFF"/>
                              <w:jc w:val="both"/>
                              <w:textAlignment w:val="baseline"/>
                              <w:rPr>
                                <w:rFonts w:ascii="Century Gothic" w:eastAsia="Times New Roman" w:hAnsi="Century Gothic" w:cs="Times New Roman"/>
                                <w:color w:val="222222"/>
                                <w:sz w:val="20"/>
                                <w:szCs w:val="20"/>
                              </w:rPr>
                            </w:pPr>
                            <w:r>
                              <w:rPr>
                                <w:rFonts w:ascii="Century Gothic" w:eastAsia="Times New Roman" w:hAnsi="Century Gothic"/>
                                <w:color w:val="000000"/>
                                <w:sz w:val="20"/>
                                <w:szCs w:val="20"/>
                              </w:rPr>
                              <w:t>Organise and oversea the Beckmead 16-19 b</w:t>
                            </w:r>
                            <w:r w:rsidR="003E3F23">
                              <w:rPr>
                                <w:rFonts w:ascii="Century Gothic" w:eastAsia="Times New Roman" w:hAnsi="Century Gothic"/>
                                <w:color w:val="000000"/>
                                <w:sz w:val="20"/>
                                <w:szCs w:val="20"/>
                              </w:rPr>
                              <w:t>ursary</w:t>
                            </w:r>
                            <w:r>
                              <w:rPr>
                                <w:rFonts w:ascii="Century Gothic" w:eastAsia="Times New Roman" w:hAnsi="Century Gothic"/>
                                <w:color w:val="000000"/>
                                <w:sz w:val="20"/>
                                <w:szCs w:val="20"/>
                              </w:rPr>
                              <w:t>.</w:t>
                            </w:r>
                          </w:p>
                          <w:p w14:paraId="19B5F2A6" w14:textId="77777777" w:rsidR="00D168E1" w:rsidRPr="0064476C" w:rsidRDefault="00D168E1" w:rsidP="0064476C">
                            <w:pPr>
                              <w:jc w:val="both"/>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57B4185" id="_x0000_t202" coordsize="21600,21600" o:spt="202" path="m,l,21600r21600,l21600,xe">
                <v:stroke joinstyle="miter"/>
                <v:path gradientshapeok="t" o:connecttype="rect"/>
              </v:shapetype>
              <v:shape id="Text Box 4" o:spid="_x0000_s1026" type="#_x0000_t202" style="position:absolute;margin-left:411.45pt;margin-top:0;width:462.65pt;height:663.75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" fillcolor="window" stroked="f" strokeweight=".5pt">
                <v:textbox>
                  <w:txbxContent>
                    <w:p w14:paraId="4E8A2FEB" w14:textId="77777777" w:rsidR="00655956" w:rsidRDefault="00655956" w:rsidP="00655956">
                      <w:pPr>
                        <w:rPr>
                          <w:rFonts w:ascii="Century Gothic" w:hAnsi="Century Gothic"/>
                          <w:b/>
                          <w:bCs/>
                          <w:sz w:val="20"/>
                          <w:szCs w:val="20"/>
                        </w:rPr>
                      </w:pPr>
                      <w:r w:rsidRPr="0066405C">
                        <w:rPr>
                          <w:rFonts w:ascii="Century Gothic" w:hAnsi="Century Gothic"/>
                          <w:b/>
                          <w:bCs/>
                          <w:sz w:val="20"/>
                          <w:szCs w:val="20"/>
                        </w:rPr>
                        <w:t xml:space="preserve">Core Duties </w:t>
                      </w:r>
                    </w:p>
                    <w:p w14:paraId="265D32E6" w14:textId="77777777" w:rsidR="00655956" w:rsidRDefault="00655956" w:rsidP="00F163E2">
                      <w:pPr>
                        <w:rPr>
                          <w:rFonts w:ascii="Century Gothic" w:hAnsi="Century Gothic"/>
                          <w:b/>
                          <w:bCs/>
                          <w:sz w:val="20"/>
                          <w:szCs w:val="20"/>
                        </w:rPr>
                      </w:pPr>
                    </w:p>
                    <w:p w14:paraId="3C576424" w14:textId="69E3E0B4" w:rsidR="00655956" w:rsidRPr="00172D26" w:rsidRDefault="00D168E1" w:rsidP="007E4DD0">
                      <w:pPr>
                        <w:pStyle w:val="ListParagraph"/>
                        <w:numPr>
                          <w:ilvl w:val="0"/>
                          <w:numId w:val="13"/>
                        </w:numPr>
                        <w:jc w:val="both"/>
                        <w:rPr>
                          <w:rFonts w:ascii="Century Gothic" w:hAnsi="Century Gothic"/>
                          <w:b/>
                          <w:bCs/>
                          <w:sz w:val="20"/>
                          <w:szCs w:val="20"/>
                        </w:rPr>
                      </w:pPr>
                      <w:r w:rsidRPr="00172D26">
                        <w:rPr>
                          <w:rFonts w:ascii="Century Gothic" w:hAnsi="Century Gothic"/>
                          <w:sz w:val="20"/>
                          <w:szCs w:val="20"/>
                        </w:rPr>
                        <w:t>Assist</w:t>
                      </w:r>
                      <w:r w:rsidR="00655956" w:rsidRPr="00172D26">
                        <w:rPr>
                          <w:rFonts w:ascii="Century Gothic" w:hAnsi="Century Gothic"/>
                          <w:sz w:val="20"/>
                          <w:szCs w:val="20"/>
                        </w:rPr>
                        <w:t xml:space="preserve"> </w:t>
                      </w:r>
                      <w:r w:rsidR="00B26A62" w:rsidRPr="00172D26">
                        <w:rPr>
                          <w:rFonts w:ascii="Century Gothic" w:hAnsi="Century Gothic"/>
                          <w:sz w:val="20"/>
                          <w:szCs w:val="20"/>
                        </w:rPr>
                        <w:t xml:space="preserve">the </w:t>
                      </w:r>
                      <w:proofErr w:type="gramStart"/>
                      <w:r w:rsidR="00B26A62" w:rsidRPr="00172D26">
                        <w:rPr>
                          <w:rFonts w:ascii="Century Gothic" w:hAnsi="Century Gothic"/>
                          <w:sz w:val="20"/>
                          <w:szCs w:val="20"/>
                        </w:rPr>
                        <w:t>Work Related</w:t>
                      </w:r>
                      <w:proofErr w:type="gramEnd"/>
                      <w:r w:rsidR="00B26A62" w:rsidRPr="00172D26">
                        <w:rPr>
                          <w:rFonts w:ascii="Century Gothic" w:hAnsi="Century Gothic"/>
                          <w:sz w:val="20"/>
                          <w:szCs w:val="20"/>
                        </w:rPr>
                        <w:t xml:space="preserve"> Careers Lead </w:t>
                      </w:r>
                      <w:r w:rsidR="00655956" w:rsidRPr="00172D26">
                        <w:rPr>
                          <w:rFonts w:ascii="Century Gothic" w:hAnsi="Century Gothic"/>
                          <w:sz w:val="20"/>
                          <w:szCs w:val="20"/>
                        </w:rPr>
                        <w:t>with the planning and delivery of</w:t>
                      </w:r>
                      <w:r w:rsidR="008A0501" w:rsidRPr="00172D26">
                        <w:rPr>
                          <w:rFonts w:ascii="Century Gothic" w:hAnsi="Century Gothic"/>
                          <w:sz w:val="20"/>
                          <w:szCs w:val="20"/>
                        </w:rPr>
                        <w:t xml:space="preserve"> career related </w:t>
                      </w:r>
                      <w:r w:rsidR="00B26A62" w:rsidRPr="00172D26">
                        <w:rPr>
                          <w:rFonts w:ascii="Century Gothic" w:hAnsi="Century Gothic"/>
                          <w:sz w:val="20"/>
                          <w:szCs w:val="20"/>
                        </w:rPr>
                        <w:t>opportunities</w:t>
                      </w:r>
                      <w:r w:rsidR="00655956" w:rsidRPr="00172D26">
                        <w:rPr>
                          <w:rFonts w:ascii="Century Gothic" w:hAnsi="Century Gothic"/>
                          <w:sz w:val="20"/>
                          <w:szCs w:val="20"/>
                        </w:rPr>
                        <w:t xml:space="preserve"> in accordance with the </w:t>
                      </w:r>
                      <w:r w:rsidRPr="00172D26">
                        <w:rPr>
                          <w:rFonts w:ascii="Century Gothic" w:hAnsi="Century Gothic"/>
                          <w:sz w:val="20"/>
                          <w:szCs w:val="20"/>
                        </w:rPr>
                        <w:t xml:space="preserve">Beckmead College </w:t>
                      </w:r>
                      <w:r w:rsidR="0064476C" w:rsidRPr="00172D26">
                        <w:rPr>
                          <w:rFonts w:ascii="Century Gothic" w:hAnsi="Century Gothic"/>
                          <w:sz w:val="20"/>
                          <w:szCs w:val="20"/>
                        </w:rPr>
                        <w:t>Careers</w:t>
                      </w:r>
                      <w:r w:rsidRPr="00172D26">
                        <w:rPr>
                          <w:rFonts w:ascii="Century Gothic" w:hAnsi="Century Gothic"/>
                          <w:sz w:val="20"/>
                          <w:szCs w:val="20"/>
                        </w:rPr>
                        <w:t xml:space="preserve"> programme and the </w:t>
                      </w:r>
                      <w:r w:rsidR="00655956" w:rsidRPr="00172D26">
                        <w:rPr>
                          <w:rFonts w:ascii="Century Gothic" w:hAnsi="Century Gothic"/>
                          <w:sz w:val="20"/>
                          <w:szCs w:val="20"/>
                        </w:rPr>
                        <w:t xml:space="preserve">Eight Gatsby Benchmarks. </w:t>
                      </w:r>
                    </w:p>
                    <w:p w14:paraId="792B32C4" w14:textId="58EC89BB" w:rsidR="008A0501" w:rsidRPr="00172D26" w:rsidRDefault="00D168E1" w:rsidP="007E4DD0">
                      <w:pPr>
                        <w:pStyle w:val="ListParagraph"/>
                        <w:numPr>
                          <w:ilvl w:val="0"/>
                          <w:numId w:val="13"/>
                        </w:numPr>
                        <w:jc w:val="both"/>
                        <w:rPr>
                          <w:rFonts w:ascii="Century Gothic" w:hAnsi="Century Gothic"/>
                          <w:b/>
                          <w:bCs/>
                          <w:sz w:val="20"/>
                          <w:szCs w:val="20"/>
                        </w:rPr>
                      </w:pPr>
                      <w:r w:rsidRPr="00172D26">
                        <w:rPr>
                          <w:rFonts w:ascii="Century Gothic" w:hAnsi="Century Gothic"/>
                          <w:sz w:val="20"/>
                          <w:szCs w:val="20"/>
                        </w:rPr>
                        <w:t>S</w:t>
                      </w:r>
                      <w:r w:rsidR="00655956" w:rsidRPr="00172D26">
                        <w:rPr>
                          <w:rFonts w:ascii="Century Gothic" w:hAnsi="Century Gothic"/>
                          <w:sz w:val="20"/>
                          <w:szCs w:val="20"/>
                        </w:rPr>
                        <w:t xml:space="preserve">upport pupils with CV, Personal Statements, and applications. </w:t>
                      </w:r>
                    </w:p>
                    <w:p w14:paraId="47FD7E74" w14:textId="4C1E859C" w:rsidR="003E3F23" w:rsidRPr="00172D26" w:rsidRDefault="008A0501" w:rsidP="003E3F23">
                      <w:pPr>
                        <w:pStyle w:val="ListParagraph"/>
                        <w:numPr>
                          <w:ilvl w:val="0"/>
                          <w:numId w:val="13"/>
                        </w:numPr>
                        <w:jc w:val="both"/>
                        <w:rPr>
                          <w:rFonts w:ascii="Century Gothic" w:hAnsi="Century Gothic"/>
                          <w:b/>
                          <w:bCs/>
                          <w:sz w:val="20"/>
                          <w:szCs w:val="20"/>
                        </w:rPr>
                      </w:pPr>
                      <w:r w:rsidRPr="00172D26">
                        <w:rPr>
                          <w:rFonts w:ascii="Century Gothic" w:hAnsi="Century Gothic"/>
                          <w:sz w:val="20"/>
                          <w:szCs w:val="20"/>
                        </w:rPr>
                        <w:t>Assisting with organising career workshops and assemblies</w:t>
                      </w:r>
                    </w:p>
                    <w:p w14:paraId="0DB88437" w14:textId="7E2AF72C" w:rsidR="008A0501" w:rsidRPr="00172D26" w:rsidRDefault="008A0501" w:rsidP="007E4DD0">
                      <w:pPr>
                        <w:pStyle w:val="ListParagraph"/>
                        <w:numPr>
                          <w:ilvl w:val="0"/>
                          <w:numId w:val="13"/>
                        </w:numPr>
                        <w:jc w:val="both"/>
                        <w:rPr>
                          <w:rFonts w:ascii="Century Gothic" w:hAnsi="Century Gothic"/>
                          <w:sz w:val="20"/>
                          <w:szCs w:val="20"/>
                        </w:rPr>
                      </w:pPr>
                      <w:r w:rsidRPr="00172D26">
                        <w:rPr>
                          <w:rFonts w:ascii="Century Gothic" w:hAnsi="Century Gothic"/>
                          <w:sz w:val="20"/>
                          <w:szCs w:val="20"/>
                        </w:rPr>
                        <w:t>Monitoring pupils’ responses to partaking in career workshops and events –</w:t>
                      </w:r>
                      <w:r w:rsidR="00187EE6" w:rsidRPr="00172D26">
                        <w:rPr>
                          <w:rFonts w:ascii="Century Gothic" w:hAnsi="Century Gothic"/>
                          <w:sz w:val="20"/>
                          <w:szCs w:val="20"/>
                        </w:rPr>
                        <w:t xml:space="preserve"> </w:t>
                      </w:r>
                      <w:r w:rsidRPr="00172D26">
                        <w:rPr>
                          <w:rFonts w:ascii="Century Gothic" w:hAnsi="Century Gothic"/>
                          <w:sz w:val="20"/>
                          <w:szCs w:val="20"/>
                        </w:rPr>
                        <w:t xml:space="preserve">accurately recording feedback and evaluations. </w:t>
                      </w:r>
                    </w:p>
                    <w:p w14:paraId="7EF08BCF" w14:textId="4FFD40FC" w:rsidR="00655956" w:rsidRDefault="00B26A62" w:rsidP="007E4DD0">
                      <w:pPr>
                        <w:pStyle w:val="ListParagraph"/>
                        <w:numPr>
                          <w:ilvl w:val="0"/>
                          <w:numId w:val="7"/>
                        </w:numPr>
                        <w:jc w:val="both"/>
                        <w:rPr>
                          <w:rFonts w:ascii="Century Gothic" w:hAnsi="Century Gothic"/>
                          <w:sz w:val="20"/>
                          <w:szCs w:val="20"/>
                        </w:rPr>
                      </w:pPr>
                      <w:r w:rsidRPr="00172D26">
                        <w:rPr>
                          <w:rFonts w:ascii="Century Gothic" w:hAnsi="Century Gothic"/>
                          <w:sz w:val="20"/>
                          <w:szCs w:val="20"/>
                        </w:rPr>
                        <w:t>Assist in c</w:t>
                      </w:r>
                      <w:r w:rsidR="00655956" w:rsidRPr="00172D26">
                        <w:rPr>
                          <w:rFonts w:ascii="Century Gothic" w:hAnsi="Century Gothic"/>
                          <w:sz w:val="20"/>
                          <w:szCs w:val="20"/>
                        </w:rPr>
                        <w:t>onducting</w:t>
                      </w:r>
                      <w:r w:rsidR="00655956" w:rsidRPr="0066405C">
                        <w:rPr>
                          <w:rFonts w:ascii="Century Gothic" w:hAnsi="Century Gothic"/>
                          <w:sz w:val="20"/>
                          <w:szCs w:val="20"/>
                        </w:rPr>
                        <w:t xml:space="preserve"> regular </w:t>
                      </w:r>
                      <w:r w:rsidR="00655956">
                        <w:rPr>
                          <w:rFonts w:ascii="Century Gothic" w:hAnsi="Century Gothic"/>
                          <w:sz w:val="20"/>
                          <w:szCs w:val="20"/>
                        </w:rPr>
                        <w:t>C</w:t>
                      </w:r>
                      <w:r w:rsidR="0064476C">
                        <w:rPr>
                          <w:rFonts w:ascii="Century Gothic" w:hAnsi="Century Gothic"/>
                          <w:sz w:val="20"/>
                          <w:szCs w:val="20"/>
                        </w:rPr>
                        <w:t>areer Learning</w:t>
                      </w:r>
                      <w:r w:rsidR="00655956">
                        <w:rPr>
                          <w:rFonts w:ascii="Century Gothic" w:hAnsi="Century Gothic"/>
                          <w:sz w:val="20"/>
                          <w:szCs w:val="20"/>
                        </w:rPr>
                        <w:t xml:space="preserve"> </w:t>
                      </w:r>
                      <w:r w:rsidR="00655956" w:rsidRPr="0066405C">
                        <w:rPr>
                          <w:rFonts w:ascii="Century Gothic" w:hAnsi="Century Gothic"/>
                          <w:sz w:val="20"/>
                          <w:szCs w:val="20"/>
                        </w:rPr>
                        <w:t xml:space="preserve">audits and surveys to test students’ knowledge regarding the different career pathways </w:t>
                      </w:r>
                      <w:r w:rsidR="0064476C">
                        <w:rPr>
                          <w:rFonts w:ascii="Century Gothic" w:hAnsi="Century Gothic"/>
                          <w:sz w:val="20"/>
                          <w:szCs w:val="20"/>
                        </w:rPr>
                        <w:t>options, in</w:t>
                      </w:r>
                      <w:r w:rsidR="00F163E2">
                        <w:rPr>
                          <w:rFonts w:ascii="Century Gothic" w:hAnsi="Century Gothic"/>
                          <w:sz w:val="20"/>
                          <w:szCs w:val="20"/>
                        </w:rPr>
                        <w:t xml:space="preserve"> line with the Beckmead College Provider Access Policy</w:t>
                      </w:r>
                      <w:r w:rsidR="00655956" w:rsidRPr="0066405C">
                        <w:rPr>
                          <w:rFonts w:ascii="Century Gothic" w:hAnsi="Century Gothic"/>
                          <w:sz w:val="20"/>
                          <w:szCs w:val="20"/>
                        </w:rPr>
                        <w:t>.</w:t>
                      </w:r>
                    </w:p>
                    <w:p w14:paraId="27479CCE" w14:textId="40AEE4B2" w:rsidR="008A0501" w:rsidRPr="00D168E1" w:rsidRDefault="008A0501" w:rsidP="007E4DD0">
                      <w:pPr>
                        <w:pStyle w:val="ListParagraph"/>
                        <w:numPr>
                          <w:ilvl w:val="0"/>
                          <w:numId w:val="13"/>
                        </w:numPr>
                        <w:jc w:val="both"/>
                        <w:rPr>
                          <w:rFonts w:ascii="Century Gothic" w:hAnsi="Century Gothic"/>
                          <w:b/>
                          <w:bCs/>
                          <w:sz w:val="20"/>
                          <w:szCs w:val="20"/>
                        </w:rPr>
                      </w:pPr>
                      <w:r>
                        <w:rPr>
                          <w:rFonts w:ascii="Century Gothic" w:hAnsi="Century Gothic"/>
                          <w:sz w:val="20"/>
                          <w:szCs w:val="20"/>
                        </w:rPr>
                        <w:t>Assist</w:t>
                      </w:r>
                      <w:r w:rsidR="0064476C">
                        <w:rPr>
                          <w:rFonts w:ascii="Century Gothic" w:hAnsi="Century Gothic"/>
                          <w:sz w:val="20"/>
                          <w:szCs w:val="20"/>
                        </w:rPr>
                        <w:t xml:space="preserve"> </w:t>
                      </w:r>
                      <w:r>
                        <w:rPr>
                          <w:rFonts w:ascii="Century Gothic" w:hAnsi="Century Gothic"/>
                          <w:sz w:val="20"/>
                          <w:szCs w:val="20"/>
                        </w:rPr>
                        <w:t xml:space="preserve">students </w:t>
                      </w:r>
                      <w:r w:rsidR="0064476C">
                        <w:rPr>
                          <w:rFonts w:ascii="Century Gothic" w:hAnsi="Century Gothic"/>
                          <w:sz w:val="20"/>
                          <w:szCs w:val="20"/>
                        </w:rPr>
                        <w:t xml:space="preserve">with their </w:t>
                      </w:r>
                      <w:r>
                        <w:rPr>
                          <w:rFonts w:ascii="Century Gothic" w:hAnsi="Century Gothic"/>
                          <w:sz w:val="20"/>
                          <w:szCs w:val="20"/>
                        </w:rPr>
                        <w:t>transitions to further education, employment, and training.</w:t>
                      </w:r>
                    </w:p>
                    <w:p w14:paraId="22525128" w14:textId="5159579B" w:rsidR="008A0501" w:rsidRPr="008A0501" w:rsidRDefault="008A0501" w:rsidP="007E4DD0">
                      <w:pPr>
                        <w:pStyle w:val="ListParagraph"/>
                        <w:numPr>
                          <w:ilvl w:val="0"/>
                          <w:numId w:val="7"/>
                        </w:numPr>
                        <w:jc w:val="both"/>
                        <w:rPr>
                          <w:rFonts w:ascii="Century Gothic" w:hAnsi="Century Gothic"/>
                          <w:sz w:val="20"/>
                          <w:szCs w:val="20"/>
                        </w:rPr>
                      </w:pPr>
                      <w:r>
                        <w:rPr>
                          <w:rFonts w:ascii="Century Gothic" w:hAnsi="Century Gothic"/>
                          <w:sz w:val="20"/>
                          <w:szCs w:val="20"/>
                        </w:rPr>
                        <w:t xml:space="preserve">Support with </w:t>
                      </w:r>
                      <w:r w:rsidR="00967D9B">
                        <w:rPr>
                          <w:rFonts w:ascii="Century Gothic" w:hAnsi="Century Gothic"/>
                          <w:sz w:val="20"/>
                          <w:szCs w:val="20"/>
                        </w:rPr>
                        <w:t xml:space="preserve">Monitoring and </w:t>
                      </w:r>
                      <w:r>
                        <w:rPr>
                          <w:rFonts w:ascii="Century Gothic" w:hAnsi="Century Gothic"/>
                          <w:sz w:val="20"/>
                          <w:szCs w:val="20"/>
                        </w:rPr>
                        <w:t>tracking</w:t>
                      </w:r>
                      <w:r w:rsidR="00967D9B">
                        <w:rPr>
                          <w:rFonts w:ascii="Century Gothic" w:hAnsi="Century Gothic"/>
                          <w:sz w:val="20"/>
                          <w:szCs w:val="20"/>
                        </w:rPr>
                        <w:t xml:space="preserve"> of</w:t>
                      </w:r>
                      <w:r>
                        <w:rPr>
                          <w:rFonts w:ascii="Century Gothic" w:hAnsi="Century Gothic"/>
                          <w:sz w:val="20"/>
                          <w:szCs w:val="20"/>
                        </w:rPr>
                        <w:t xml:space="preserve"> the destinations Post 16 &amp; Post 18 </w:t>
                      </w:r>
                      <w:r w:rsidR="00967D9B">
                        <w:rPr>
                          <w:rFonts w:ascii="Century Gothic" w:hAnsi="Century Gothic"/>
                          <w:sz w:val="20"/>
                          <w:szCs w:val="20"/>
                        </w:rPr>
                        <w:t>leavers</w:t>
                      </w:r>
                      <w:r>
                        <w:rPr>
                          <w:rFonts w:ascii="Century Gothic" w:hAnsi="Century Gothic"/>
                          <w:sz w:val="20"/>
                          <w:szCs w:val="20"/>
                        </w:rPr>
                        <w:t>.</w:t>
                      </w:r>
                    </w:p>
                    <w:p w14:paraId="3BE4AC06" w14:textId="0191E710" w:rsidR="00F163E2" w:rsidRPr="0066405C" w:rsidRDefault="00F163E2" w:rsidP="007E4DD0">
                      <w:pPr>
                        <w:pStyle w:val="ListParagraph"/>
                        <w:numPr>
                          <w:ilvl w:val="0"/>
                          <w:numId w:val="7"/>
                        </w:numPr>
                        <w:jc w:val="both"/>
                        <w:rPr>
                          <w:rFonts w:ascii="Century Gothic" w:hAnsi="Century Gothic"/>
                          <w:sz w:val="20"/>
                          <w:szCs w:val="20"/>
                        </w:rPr>
                      </w:pPr>
                      <w:r w:rsidRPr="0066405C">
                        <w:rPr>
                          <w:rFonts w:ascii="Century Gothic" w:hAnsi="Century Gothic"/>
                          <w:sz w:val="20"/>
                          <w:szCs w:val="20"/>
                        </w:rPr>
                        <w:t>Establishing</w:t>
                      </w:r>
                      <w:r w:rsidR="00D168E1">
                        <w:rPr>
                          <w:rFonts w:ascii="Century Gothic" w:hAnsi="Century Gothic"/>
                          <w:sz w:val="20"/>
                          <w:szCs w:val="20"/>
                        </w:rPr>
                        <w:t xml:space="preserve"> and maintaining</w:t>
                      </w:r>
                      <w:r w:rsidRPr="0066405C">
                        <w:rPr>
                          <w:rFonts w:ascii="Century Gothic" w:hAnsi="Century Gothic"/>
                          <w:sz w:val="20"/>
                          <w:szCs w:val="20"/>
                        </w:rPr>
                        <w:t xml:space="preserve"> constructive relationships with all key stakeholders</w:t>
                      </w:r>
                      <w:r>
                        <w:rPr>
                          <w:rFonts w:ascii="Century Gothic" w:hAnsi="Century Gothic"/>
                          <w:sz w:val="20"/>
                          <w:szCs w:val="20"/>
                        </w:rPr>
                        <w:t xml:space="preserve"> involved </w:t>
                      </w:r>
                      <w:r w:rsidR="0064476C">
                        <w:rPr>
                          <w:rFonts w:ascii="Century Gothic" w:hAnsi="Century Gothic"/>
                          <w:sz w:val="20"/>
                          <w:szCs w:val="20"/>
                        </w:rPr>
                        <w:t>in the delivery of</w:t>
                      </w:r>
                      <w:r>
                        <w:rPr>
                          <w:rFonts w:ascii="Century Gothic" w:hAnsi="Century Gothic"/>
                          <w:sz w:val="20"/>
                          <w:szCs w:val="20"/>
                        </w:rPr>
                        <w:t xml:space="preserve"> CEIAG</w:t>
                      </w:r>
                      <w:r w:rsidRPr="0066405C">
                        <w:rPr>
                          <w:rFonts w:ascii="Century Gothic" w:hAnsi="Century Gothic"/>
                          <w:sz w:val="20"/>
                          <w:szCs w:val="20"/>
                        </w:rPr>
                        <w:t xml:space="preserve">. </w:t>
                      </w:r>
                    </w:p>
                    <w:p w14:paraId="742A789C" w14:textId="147310BA" w:rsidR="00D168E1" w:rsidRPr="00D168E1" w:rsidRDefault="00F163E2" w:rsidP="007E4DD0">
                      <w:pPr>
                        <w:pStyle w:val="ListParagraph"/>
                        <w:numPr>
                          <w:ilvl w:val="0"/>
                          <w:numId w:val="7"/>
                        </w:numPr>
                        <w:jc w:val="both"/>
                        <w:rPr>
                          <w:rFonts w:ascii="Century Gothic" w:hAnsi="Century Gothic"/>
                          <w:sz w:val="20"/>
                          <w:szCs w:val="20"/>
                        </w:rPr>
                      </w:pPr>
                      <w:r>
                        <w:rPr>
                          <w:rFonts w:ascii="Century Gothic" w:hAnsi="Century Gothic"/>
                          <w:sz w:val="20"/>
                          <w:szCs w:val="20"/>
                        </w:rPr>
                        <w:t>Help monitor and maintain the standards of the Gatsby Benchmarks across both schools.</w:t>
                      </w:r>
                    </w:p>
                    <w:p w14:paraId="714B6C86" w14:textId="06F39CC8" w:rsidR="00D168E1" w:rsidRDefault="00D168E1" w:rsidP="007E4DD0">
                      <w:pPr>
                        <w:pStyle w:val="ListParagraph"/>
                        <w:numPr>
                          <w:ilvl w:val="0"/>
                          <w:numId w:val="7"/>
                        </w:numPr>
                        <w:jc w:val="both"/>
                        <w:rPr>
                          <w:rFonts w:ascii="Century Gothic" w:hAnsi="Century Gothic"/>
                          <w:sz w:val="20"/>
                          <w:szCs w:val="20"/>
                        </w:rPr>
                      </w:pPr>
                      <w:r>
                        <w:rPr>
                          <w:rFonts w:ascii="Century Gothic" w:hAnsi="Century Gothic"/>
                          <w:sz w:val="20"/>
                          <w:szCs w:val="20"/>
                        </w:rPr>
                        <w:t>U</w:t>
                      </w:r>
                      <w:r w:rsidRPr="0066405C">
                        <w:rPr>
                          <w:rFonts w:ascii="Century Gothic" w:hAnsi="Century Gothic"/>
                          <w:sz w:val="20"/>
                          <w:szCs w:val="20"/>
                        </w:rPr>
                        <w:t>ndertak</w:t>
                      </w:r>
                      <w:r w:rsidR="00DA0F7B">
                        <w:rPr>
                          <w:rFonts w:ascii="Century Gothic" w:hAnsi="Century Gothic"/>
                          <w:sz w:val="20"/>
                          <w:szCs w:val="20"/>
                        </w:rPr>
                        <w:t>e</w:t>
                      </w:r>
                      <w:r w:rsidRPr="0066405C">
                        <w:rPr>
                          <w:rFonts w:ascii="Century Gothic" w:hAnsi="Century Gothic"/>
                          <w:sz w:val="20"/>
                          <w:szCs w:val="20"/>
                        </w:rPr>
                        <w:t xml:space="preserve"> routine visits to exhibitions and career events. </w:t>
                      </w:r>
                    </w:p>
                    <w:p w14:paraId="17F45F3C" w14:textId="3F2D7F17" w:rsidR="00D168E1" w:rsidRPr="0066405C" w:rsidRDefault="0064476C" w:rsidP="007E4DD0">
                      <w:pPr>
                        <w:pStyle w:val="NormalWeb"/>
                        <w:numPr>
                          <w:ilvl w:val="0"/>
                          <w:numId w:val="7"/>
                        </w:numPr>
                        <w:spacing w:before="0" w:beforeAutospacing="0" w:after="0" w:afterAutospacing="0" w:line="276" w:lineRule="auto"/>
                        <w:jc w:val="both"/>
                        <w:textAlignment w:val="baseline"/>
                        <w:rPr>
                          <w:rFonts w:ascii="Century Gothic" w:hAnsi="Century Gothic"/>
                          <w:color w:val="000000"/>
                          <w:sz w:val="20"/>
                          <w:szCs w:val="20"/>
                        </w:rPr>
                      </w:pPr>
                      <w:r>
                        <w:rPr>
                          <w:rFonts w:ascii="Century Gothic" w:hAnsi="Century Gothic" w:cs="Arial"/>
                          <w:color w:val="000000"/>
                          <w:sz w:val="20"/>
                          <w:szCs w:val="20"/>
                        </w:rPr>
                        <w:t>Assist in</w:t>
                      </w:r>
                      <w:r w:rsidR="00D168E1" w:rsidRPr="0066405C">
                        <w:rPr>
                          <w:rFonts w:ascii="Century Gothic" w:hAnsi="Century Gothic" w:cs="Arial"/>
                          <w:color w:val="000000"/>
                          <w:sz w:val="20"/>
                          <w:szCs w:val="20"/>
                        </w:rPr>
                        <w:t xml:space="preserve"> organising whole school</w:t>
                      </w:r>
                      <w:r w:rsidR="008A0501">
                        <w:rPr>
                          <w:rFonts w:ascii="Century Gothic" w:hAnsi="Century Gothic" w:cs="Arial"/>
                          <w:color w:val="000000"/>
                          <w:sz w:val="20"/>
                          <w:szCs w:val="20"/>
                        </w:rPr>
                        <w:t xml:space="preserve"> in house</w:t>
                      </w:r>
                      <w:r w:rsidR="00D168E1" w:rsidRPr="0066405C">
                        <w:rPr>
                          <w:rFonts w:ascii="Century Gothic" w:hAnsi="Century Gothic" w:cs="Arial"/>
                          <w:color w:val="000000"/>
                          <w:sz w:val="20"/>
                          <w:szCs w:val="20"/>
                        </w:rPr>
                        <w:t xml:space="preserve"> (across sites) career fairs and exhibitions.</w:t>
                      </w:r>
                    </w:p>
                    <w:p w14:paraId="2BC8711A" w14:textId="77777777" w:rsidR="00D168E1" w:rsidRPr="0066405C" w:rsidRDefault="00D168E1" w:rsidP="007E4DD0">
                      <w:pPr>
                        <w:pStyle w:val="ListParagraph"/>
                        <w:numPr>
                          <w:ilvl w:val="0"/>
                          <w:numId w:val="7"/>
                        </w:numPr>
                        <w:jc w:val="both"/>
                        <w:rPr>
                          <w:rFonts w:ascii="Century Gothic" w:hAnsi="Century Gothic"/>
                          <w:sz w:val="20"/>
                          <w:szCs w:val="20"/>
                        </w:rPr>
                      </w:pPr>
                      <w:r>
                        <w:rPr>
                          <w:rFonts w:ascii="Century Gothic" w:hAnsi="Century Gothic"/>
                          <w:color w:val="000000"/>
                          <w:sz w:val="20"/>
                          <w:szCs w:val="20"/>
                        </w:rPr>
                        <w:t xml:space="preserve">Ensure all CEIAG delivery partners have provided necessary documentation (DBS certificates, two pieces of Identification and insurance details (if necessary). </w:t>
                      </w:r>
                    </w:p>
                    <w:p w14:paraId="43A7AD57" w14:textId="77777777" w:rsidR="00D168E1" w:rsidRPr="0066405C" w:rsidRDefault="00D168E1" w:rsidP="007E4DD0">
                      <w:pPr>
                        <w:pStyle w:val="NormalWeb"/>
                        <w:numPr>
                          <w:ilvl w:val="0"/>
                          <w:numId w:val="7"/>
                        </w:numPr>
                        <w:spacing w:before="0" w:beforeAutospacing="0" w:after="0" w:afterAutospacing="0" w:line="276" w:lineRule="auto"/>
                        <w:jc w:val="both"/>
                        <w:textAlignment w:val="baseline"/>
                        <w:rPr>
                          <w:rFonts w:ascii="Century Gothic" w:hAnsi="Century Gothic"/>
                          <w:color w:val="000000"/>
                          <w:sz w:val="20"/>
                          <w:szCs w:val="20"/>
                        </w:rPr>
                      </w:pPr>
                      <w:r w:rsidRPr="0066405C">
                        <w:rPr>
                          <w:rFonts w:ascii="Century Gothic" w:hAnsi="Century Gothic" w:cs="Arial"/>
                          <w:color w:val="000000"/>
                          <w:sz w:val="20"/>
                          <w:szCs w:val="20"/>
                        </w:rPr>
                        <w:t xml:space="preserve">liaise with managers, </w:t>
                      </w:r>
                      <w:r>
                        <w:rPr>
                          <w:rFonts w:ascii="Century Gothic" w:hAnsi="Century Gothic" w:cs="Arial"/>
                          <w:color w:val="000000"/>
                          <w:sz w:val="20"/>
                          <w:szCs w:val="20"/>
                        </w:rPr>
                        <w:t xml:space="preserve">to </w:t>
                      </w:r>
                      <w:r w:rsidRPr="0066405C">
                        <w:rPr>
                          <w:rFonts w:ascii="Century Gothic" w:hAnsi="Century Gothic" w:cs="Arial"/>
                          <w:color w:val="000000"/>
                          <w:sz w:val="20"/>
                          <w:szCs w:val="20"/>
                        </w:rPr>
                        <w:t xml:space="preserve">ensure the maintenance and updating of efficient, accessible information and record keeping systems. This includes </w:t>
                      </w:r>
                      <w:r>
                        <w:rPr>
                          <w:rFonts w:ascii="Century Gothic" w:hAnsi="Century Gothic" w:cs="Arial"/>
                          <w:color w:val="000000"/>
                          <w:sz w:val="20"/>
                          <w:szCs w:val="20"/>
                        </w:rPr>
                        <w:t>the Career and Enterprise Compass Evaluation tools</w:t>
                      </w:r>
                      <w:r w:rsidRPr="0066405C">
                        <w:rPr>
                          <w:rFonts w:ascii="Century Gothic" w:hAnsi="Century Gothic" w:cs="Arial"/>
                          <w:color w:val="000000"/>
                          <w:sz w:val="20"/>
                          <w:szCs w:val="20"/>
                        </w:rPr>
                        <w:t>.</w:t>
                      </w:r>
                    </w:p>
                    <w:p w14:paraId="01EB44DE" w14:textId="6F290CFE" w:rsidR="00B97F38" w:rsidRPr="00B97F38" w:rsidRDefault="0064476C" w:rsidP="007E4DD0">
                      <w:pPr>
                        <w:pStyle w:val="NormalWeb"/>
                        <w:numPr>
                          <w:ilvl w:val="0"/>
                          <w:numId w:val="7"/>
                        </w:numPr>
                        <w:spacing w:before="0" w:beforeAutospacing="0" w:after="0" w:afterAutospacing="0" w:line="276" w:lineRule="auto"/>
                        <w:jc w:val="both"/>
                        <w:textAlignment w:val="baseline"/>
                        <w:rPr>
                          <w:rFonts w:ascii="Century Gothic" w:hAnsi="Century Gothic"/>
                          <w:color w:val="000000"/>
                          <w:sz w:val="20"/>
                          <w:szCs w:val="20"/>
                        </w:rPr>
                      </w:pPr>
                      <w:r>
                        <w:rPr>
                          <w:rFonts w:ascii="Century Gothic" w:eastAsia="Arial" w:hAnsi="Century Gothic" w:cs="Arial"/>
                          <w:color w:val="000000"/>
                          <w:sz w:val="20"/>
                          <w:szCs w:val="20"/>
                        </w:rPr>
                        <w:t>Facilitate</w:t>
                      </w:r>
                      <w:r w:rsidR="00BD61B9" w:rsidRPr="001A5477">
                        <w:rPr>
                          <w:rFonts w:ascii="Century Gothic" w:eastAsia="Arial" w:hAnsi="Century Gothic" w:cs="Arial"/>
                          <w:color w:val="000000"/>
                          <w:sz w:val="20"/>
                          <w:szCs w:val="20"/>
                        </w:rPr>
                        <w:t xml:space="preserve"> mailshots</w:t>
                      </w:r>
                      <w:r w:rsidR="00B97F38">
                        <w:rPr>
                          <w:rFonts w:ascii="Century Gothic" w:eastAsia="Arial" w:hAnsi="Century Gothic" w:cs="Arial"/>
                          <w:color w:val="000000"/>
                          <w:sz w:val="20"/>
                          <w:szCs w:val="20"/>
                        </w:rPr>
                        <w:t xml:space="preserve">, </w:t>
                      </w:r>
                      <w:r w:rsidR="00B97F38" w:rsidRPr="001A5477">
                        <w:rPr>
                          <w:rFonts w:ascii="Century Gothic" w:eastAsia="Arial" w:hAnsi="Century Gothic" w:cs="Arial"/>
                          <w:color w:val="000000"/>
                          <w:sz w:val="20"/>
                          <w:szCs w:val="20"/>
                        </w:rPr>
                        <w:t>workshops,</w:t>
                      </w:r>
                      <w:r w:rsidR="00BD61B9" w:rsidRPr="001A5477">
                        <w:rPr>
                          <w:rFonts w:ascii="Century Gothic" w:eastAsia="Arial" w:hAnsi="Century Gothic" w:cs="Arial"/>
                          <w:color w:val="000000"/>
                          <w:sz w:val="20"/>
                          <w:szCs w:val="20"/>
                        </w:rPr>
                        <w:t xml:space="preserve"> and other related business.</w:t>
                      </w:r>
                    </w:p>
                    <w:p w14:paraId="2107A334" w14:textId="77777777" w:rsidR="00B97F38" w:rsidRDefault="00B97F38" w:rsidP="007E4DD0">
                      <w:pPr>
                        <w:pStyle w:val="NormalWeb"/>
                        <w:numPr>
                          <w:ilvl w:val="0"/>
                          <w:numId w:val="7"/>
                        </w:numPr>
                        <w:spacing w:before="0" w:beforeAutospacing="0" w:after="0" w:afterAutospacing="0" w:line="276" w:lineRule="auto"/>
                        <w:jc w:val="both"/>
                        <w:textAlignment w:val="baseline"/>
                        <w:rPr>
                          <w:rFonts w:ascii="Century Gothic" w:hAnsi="Century Gothic"/>
                          <w:color w:val="000000"/>
                          <w:sz w:val="20"/>
                          <w:szCs w:val="20"/>
                        </w:rPr>
                      </w:pPr>
                      <w:r w:rsidRPr="00B97F38">
                        <w:rPr>
                          <w:rFonts w:ascii="Century Gothic" w:hAnsi="Century Gothic"/>
                          <w:color w:val="000000"/>
                          <w:sz w:val="20"/>
                          <w:szCs w:val="20"/>
                        </w:rPr>
                        <w:t>Identify students who are ready to embark on work experience.</w:t>
                      </w:r>
                    </w:p>
                    <w:p w14:paraId="5F068119" w14:textId="55B6A647" w:rsidR="00B97F38" w:rsidRDefault="0064476C" w:rsidP="007E4DD0">
                      <w:pPr>
                        <w:pStyle w:val="NormalWeb"/>
                        <w:numPr>
                          <w:ilvl w:val="0"/>
                          <w:numId w:val="7"/>
                        </w:numPr>
                        <w:spacing w:before="0" w:beforeAutospacing="0" w:after="0" w:afterAutospacing="0" w:line="276" w:lineRule="auto"/>
                        <w:jc w:val="both"/>
                        <w:textAlignment w:val="baseline"/>
                        <w:rPr>
                          <w:rFonts w:ascii="Century Gothic" w:hAnsi="Century Gothic"/>
                          <w:color w:val="000000"/>
                          <w:sz w:val="20"/>
                          <w:szCs w:val="20"/>
                        </w:rPr>
                      </w:pPr>
                      <w:r>
                        <w:rPr>
                          <w:rFonts w:ascii="Century Gothic" w:hAnsi="Century Gothic"/>
                          <w:color w:val="000000"/>
                          <w:sz w:val="20"/>
                          <w:szCs w:val="20"/>
                        </w:rPr>
                        <w:t xml:space="preserve">Assist in finding </w:t>
                      </w:r>
                      <w:r w:rsidR="00B97F38" w:rsidRPr="00B97F38">
                        <w:rPr>
                          <w:rFonts w:ascii="Century Gothic" w:hAnsi="Century Gothic"/>
                          <w:color w:val="000000"/>
                          <w:sz w:val="20"/>
                          <w:szCs w:val="20"/>
                        </w:rPr>
                        <w:t xml:space="preserve">suitable Work Experience (WEX) placements for Year </w:t>
                      </w:r>
                      <w:r w:rsidR="00B97F38">
                        <w:rPr>
                          <w:rFonts w:ascii="Century Gothic" w:hAnsi="Century Gothic"/>
                          <w:color w:val="000000"/>
                          <w:sz w:val="20"/>
                          <w:szCs w:val="20"/>
                        </w:rPr>
                        <w:t xml:space="preserve">KS4 &amp; </w:t>
                      </w:r>
                      <w:r>
                        <w:rPr>
                          <w:rFonts w:ascii="Century Gothic" w:hAnsi="Century Gothic"/>
                          <w:color w:val="000000"/>
                          <w:sz w:val="20"/>
                          <w:szCs w:val="20"/>
                        </w:rPr>
                        <w:t>KS</w:t>
                      </w:r>
                      <w:r w:rsidR="00B97F38">
                        <w:rPr>
                          <w:rFonts w:ascii="Century Gothic" w:hAnsi="Century Gothic"/>
                          <w:color w:val="000000"/>
                          <w:sz w:val="20"/>
                          <w:szCs w:val="20"/>
                        </w:rPr>
                        <w:t>5</w:t>
                      </w:r>
                      <w:r w:rsidR="00B97F38" w:rsidRPr="00B97F38">
                        <w:rPr>
                          <w:rFonts w:ascii="Century Gothic" w:hAnsi="Century Gothic"/>
                          <w:color w:val="000000"/>
                          <w:sz w:val="20"/>
                          <w:szCs w:val="20"/>
                        </w:rPr>
                        <w:t xml:space="preserve"> students.</w:t>
                      </w:r>
                    </w:p>
                    <w:p w14:paraId="506BBE07" w14:textId="77777777" w:rsidR="00B97F38" w:rsidRDefault="00B97F38" w:rsidP="007E4DD0">
                      <w:pPr>
                        <w:pStyle w:val="NormalWeb"/>
                        <w:numPr>
                          <w:ilvl w:val="0"/>
                          <w:numId w:val="7"/>
                        </w:numPr>
                        <w:spacing w:before="0" w:beforeAutospacing="0" w:after="0" w:afterAutospacing="0" w:line="276" w:lineRule="auto"/>
                        <w:jc w:val="both"/>
                        <w:textAlignment w:val="baseline"/>
                        <w:rPr>
                          <w:rFonts w:ascii="Century Gothic" w:hAnsi="Century Gothic"/>
                          <w:color w:val="000000"/>
                          <w:sz w:val="20"/>
                          <w:szCs w:val="20"/>
                        </w:rPr>
                      </w:pPr>
                      <w:r w:rsidRPr="00B97F38">
                        <w:rPr>
                          <w:rFonts w:ascii="Century Gothic" w:hAnsi="Century Gothic"/>
                          <w:color w:val="000000"/>
                          <w:sz w:val="20"/>
                          <w:szCs w:val="20"/>
                        </w:rPr>
                        <w:t>Carry out necessary Health &amp; Safety checks on businesses and employers.</w:t>
                      </w:r>
                    </w:p>
                    <w:p w14:paraId="4B1A2AA3" w14:textId="77777777" w:rsidR="00B97F38" w:rsidRDefault="00B97F38" w:rsidP="007E4DD0">
                      <w:pPr>
                        <w:pStyle w:val="NormalWeb"/>
                        <w:numPr>
                          <w:ilvl w:val="0"/>
                          <w:numId w:val="7"/>
                        </w:numPr>
                        <w:spacing w:before="0" w:beforeAutospacing="0" w:after="0" w:afterAutospacing="0" w:line="276" w:lineRule="auto"/>
                        <w:jc w:val="both"/>
                        <w:textAlignment w:val="baseline"/>
                        <w:rPr>
                          <w:rFonts w:ascii="Century Gothic" w:hAnsi="Century Gothic"/>
                          <w:color w:val="000000"/>
                          <w:sz w:val="20"/>
                          <w:szCs w:val="20"/>
                        </w:rPr>
                      </w:pPr>
                      <w:r w:rsidRPr="00B97F38">
                        <w:rPr>
                          <w:rFonts w:ascii="Century Gothic" w:hAnsi="Century Gothic"/>
                          <w:color w:val="000000"/>
                          <w:sz w:val="20"/>
                          <w:szCs w:val="20"/>
                        </w:rPr>
                        <w:t>Keep abreast of any changes within WEX legislation.</w:t>
                      </w:r>
                    </w:p>
                    <w:p w14:paraId="0001AE19" w14:textId="77777777" w:rsidR="00B97F38" w:rsidRPr="00B97F38" w:rsidRDefault="00B97F38" w:rsidP="007E4DD0">
                      <w:pPr>
                        <w:pStyle w:val="NormalWeb"/>
                        <w:numPr>
                          <w:ilvl w:val="0"/>
                          <w:numId w:val="7"/>
                        </w:numPr>
                        <w:spacing w:before="0" w:beforeAutospacing="0" w:after="0" w:afterAutospacing="0" w:line="276" w:lineRule="auto"/>
                        <w:jc w:val="both"/>
                        <w:textAlignment w:val="baseline"/>
                        <w:rPr>
                          <w:rFonts w:ascii="Century Gothic" w:hAnsi="Century Gothic"/>
                          <w:color w:val="000000"/>
                          <w:sz w:val="20"/>
                          <w:szCs w:val="20"/>
                        </w:rPr>
                      </w:pPr>
                      <w:r w:rsidRPr="00B97F38">
                        <w:rPr>
                          <w:rFonts w:ascii="Century Gothic" w:hAnsi="Century Gothic"/>
                          <w:color w:val="222222"/>
                          <w:sz w:val="20"/>
                          <w:szCs w:val="20"/>
                        </w:rPr>
                        <w:t>Monitor students on WEX placements and ensure employers complete their performance logs.</w:t>
                      </w:r>
                    </w:p>
                    <w:p w14:paraId="000BCCC6" w14:textId="79099763" w:rsidR="00B97F38" w:rsidRPr="00B97F38" w:rsidRDefault="00B97F38" w:rsidP="007E4DD0">
                      <w:pPr>
                        <w:pStyle w:val="NormalWeb"/>
                        <w:numPr>
                          <w:ilvl w:val="0"/>
                          <w:numId w:val="7"/>
                        </w:numPr>
                        <w:spacing w:before="0" w:beforeAutospacing="0" w:after="0" w:afterAutospacing="0" w:line="276" w:lineRule="auto"/>
                        <w:jc w:val="both"/>
                        <w:textAlignment w:val="baseline"/>
                        <w:rPr>
                          <w:rFonts w:ascii="Century Gothic" w:hAnsi="Century Gothic"/>
                          <w:color w:val="000000"/>
                          <w:sz w:val="20"/>
                          <w:szCs w:val="20"/>
                        </w:rPr>
                      </w:pPr>
                      <w:r w:rsidRPr="00B97F38">
                        <w:rPr>
                          <w:rFonts w:ascii="Century Gothic" w:hAnsi="Century Gothic"/>
                          <w:color w:val="222222"/>
                          <w:sz w:val="20"/>
                          <w:szCs w:val="20"/>
                        </w:rPr>
                        <w:t>Compile WEX data reports on </w:t>
                      </w:r>
                      <w:r w:rsidRPr="00B97F38">
                        <w:rPr>
                          <w:rFonts w:ascii="Century Gothic" w:hAnsi="Century Gothic"/>
                          <w:color w:val="000000"/>
                          <w:sz w:val="20"/>
                          <w:szCs w:val="20"/>
                        </w:rPr>
                        <w:t>Career Related Learning (CRL) </w:t>
                      </w:r>
                      <w:r w:rsidRPr="00B97F38">
                        <w:rPr>
                          <w:rFonts w:ascii="Century Gothic" w:hAnsi="Century Gothic"/>
                          <w:color w:val="222222"/>
                          <w:sz w:val="20"/>
                          <w:szCs w:val="20"/>
                        </w:rPr>
                        <w:t>success or areas for improvement.</w:t>
                      </w:r>
                    </w:p>
                    <w:p w14:paraId="2E236116" w14:textId="77777777" w:rsidR="00B97F38" w:rsidRPr="00FF6548" w:rsidRDefault="00B97F38" w:rsidP="007E4DD0">
                      <w:pPr>
                        <w:pStyle w:val="ListParagraph"/>
                        <w:numPr>
                          <w:ilvl w:val="0"/>
                          <w:numId w:val="7"/>
                        </w:numPr>
                        <w:shd w:val="clear" w:color="auto" w:fill="FFFFFF"/>
                        <w:jc w:val="both"/>
                        <w:textAlignment w:val="baseline"/>
                        <w:rPr>
                          <w:rFonts w:ascii="Century Gothic" w:eastAsia="Times New Roman" w:hAnsi="Century Gothic" w:cs="Times New Roman"/>
                          <w:color w:val="222222"/>
                          <w:sz w:val="20"/>
                          <w:szCs w:val="20"/>
                        </w:rPr>
                      </w:pPr>
                      <w:r w:rsidRPr="00FF6548">
                        <w:rPr>
                          <w:rFonts w:ascii="Century Gothic" w:eastAsia="Times New Roman" w:hAnsi="Century Gothic"/>
                          <w:color w:val="000000"/>
                          <w:sz w:val="20"/>
                          <w:szCs w:val="20"/>
                        </w:rPr>
                        <w:t>Help to source, recruit, brie</w:t>
                      </w:r>
                      <w:r>
                        <w:rPr>
                          <w:rFonts w:ascii="Century Gothic" w:eastAsia="Times New Roman" w:hAnsi="Century Gothic"/>
                          <w:color w:val="000000"/>
                          <w:sz w:val="20"/>
                          <w:szCs w:val="20"/>
                        </w:rPr>
                        <w:t xml:space="preserve">f new employers to the </w:t>
                      </w:r>
                      <w:r w:rsidRPr="00FF6548">
                        <w:rPr>
                          <w:rFonts w:ascii="Century Gothic" w:eastAsia="Times New Roman" w:hAnsi="Century Gothic"/>
                          <w:color w:val="000000"/>
                          <w:sz w:val="20"/>
                          <w:szCs w:val="20"/>
                        </w:rPr>
                        <w:t>programme</w:t>
                      </w:r>
                      <w:r>
                        <w:rPr>
                          <w:rFonts w:ascii="Century Gothic" w:eastAsia="Times New Roman" w:hAnsi="Century Gothic"/>
                          <w:color w:val="000000"/>
                          <w:sz w:val="20"/>
                          <w:szCs w:val="20"/>
                        </w:rPr>
                        <w:t>.</w:t>
                      </w:r>
                      <w:r w:rsidRPr="00FF6548">
                        <w:rPr>
                          <w:rFonts w:ascii="Century Gothic" w:eastAsia="Times New Roman" w:hAnsi="Century Gothic"/>
                          <w:color w:val="000000"/>
                          <w:sz w:val="20"/>
                          <w:szCs w:val="20"/>
                        </w:rPr>
                        <w:t> </w:t>
                      </w:r>
                    </w:p>
                    <w:p w14:paraId="69813F5D" w14:textId="0F5F5A01" w:rsidR="00B97F38" w:rsidRPr="00B97F38" w:rsidRDefault="00B97F38" w:rsidP="007E4DD0">
                      <w:pPr>
                        <w:pStyle w:val="ListParagraph"/>
                        <w:numPr>
                          <w:ilvl w:val="0"/>
                          <w:numId w:val="7"/>
                        </w:numPr>
                        <w:shd w:val="clear" w:color="auto" w:fill="FFFFFF"/>
                        <w:jc w:val="both"/>
                        <w:textAlignment w:val="baseline"/>
                        <w:rPr>
                          <w:rFonts w:ascii="Century Gothic" w:eastAsia="Times New Roman" w:hAnsi="Century Gothic" w:cs="Times New Roman"/>
                          <w:color w:val="222222"/>
                          <w:sz w:val="20"/>
                          <w:szCs w:val="20"/>
                        </w:rPr>
                      </w:pPr>
                      <w:r w:rsidRPr="00FF6548">
                        <w:rPr>
                          <w:rFonts w:ascii="Century Gothic" w:eastAsia="Times New Roman" w:hAnsi="Century Gothic"/>
                          <w:color w:val="000000"/>
                          <w:sz w:val="20"/>
                          <w:szCs w:val="20"/>
                        </w:rPr>
                        <w:t>Engage employers, where appropriate, to support other work related or vocational learning activities, i.e., assemblies, workshops, and motivational talks.</w:t>
                      </w:r>
                    </w:p>
                    <w:p w14:paraId="07039E64" w14:textId="64C4B5D9" w:rsidR="00B97F38" w:rsidRPr="003E3F23" w:rsidRDefault="00B97F38" w:rsidP="007E4DD0">
                      <w:pPr>
                        <w:pStyle w:val="ListParagraph"/>
                        <w:numPr>
                          <w:ilvl w:val="0"/>
                          <w:numId w:val="7"/>
                        </w:numPr>
                        <w:shd w:val="clear" w:color="auto" w:fill="FFFFFF"/>
                        <w:jc w:val="both"/>
                        <w:textAlignment w:val="baseline"/>
                        <w:rPr>
                          <w:rFonts w:ascii="Century Gothic" w:eastAsia="Times New Roman" w:hAnsi="Century Gothic" w:cs="Times New Roman"/>
                          <w:color w:val="222222"/>
                          <w:sz w:val="20"/>
                          <w:szCs w:val="20"/>
                        </w:rPr>
                      </w:pPr>
                      <w:r w:rsidRPr="00B97F38">
                        <w:rPr>
                          <w:rFonts w:ascii="Century Gothic" w:eastAsia="Times New Roman" w:hAnsi="Century Gothic"/>
                          <w:color w:val="000000"/>
                          <w:sz w:val="20"/>
                          <w:szCs w:val="20"/>
                        </w:rPr>
                        <w:t>Chaperone students to and from their work experience placements and/or interviews. To carry out in line any other duties that may reasonably be requested by the WRCL that are with the purpose and the level of this post.</w:t>
                      </w:r>
                    </w:p>
                    <w:p w14:paraId="1717FA8B" w14:textId="665662D8" w:rsidR="003E3F23" w:rsidRPr="003E3F23" w:rsidRDefault="002131C5" w:rsidP="007E4DD0">
                      <w:pPr>
                        <w:pStyle w:val="ListParagraph"/>
                        <w:numPr>
                          <w:ilvl w:val="0"/>
                          <w:numId w:val="7"/>
                        </w:numPr>
                        <w:shd w:val="clear" w:color="auto" w:fill="FFFFFF"/>
                        <w:jc w:val="both"/>
                        <w:textAlignment w:val="baseline"/>
                        <w:rPr>
                          <w:rFonts w:ascii="Century Gothic" w:eastAsia="Times New Roman" w:hAnsi="Century Gothic" w:cs="Times New Roman"/>
                          <w:color w:val="222222"/>
                          <w:sz w:val="20"/>
                          <w:szCs w:val="20"/>
                        </w:rPr>
                      </w:pPr>
                      <w:r>
                        <w:rPr>
                          <w:rFonts w:ascii="Century Gothic" w:eastAsia="Times New Roman" w:hAnsi="Century Gothic"/>
                          <w:color w:val="000000"/>
                          <w:sz w:val="20"/>
                          <w:szCs w:val="20"/>
                        </w:rPr>
                        <w:t>Organise and oversea the Beckmead 16-19 b</w:t>
                      </w:r>
                      <w:r w:rsidR="003E3F23">
                        <w:rPr>
                          <w:rFonts w:ascii="Century Gothic" w:eastAsia="Times New Roman" w:hAnsi="Century Gothic"/>
                          <w:color w:val="000000"/>
                          <w:sz w:val="20"/>
                          <w:szCs w:val="20"/>
                        </w:rPr>
                        <w:t>ursary</w:t>
                      </w:r>
                      <w:r>
                        <w:rPr>
                          <w:rFonts w:ascii="Century Gothic" w:eastAsia="Times New Roman" w:hAnsi="Century Gothic"/>
                          <w:color w:val="000000"/>
                          <w:sz w:val="20"/>
                          <w:szCs w:val="20"/>
                        </w:rPr>
                        <w:t>.</w:t>
                      </w:r>
                    </w:p>
                    <w:p w14:paraId="19B5F2A6" w14:textId="77777777" w:rsidR="00D168E1" w:rsidRPr="0064476C" w:rsidRDefault="00D168E1" w:rsidP="0064476C">
                      <w:pPr>
                        <w:jc w:val="both"/>
                        <w:rPr>
                          <w:rFonts w:ascii="Century Gothic" w:hAnsi="Century Gothic"/>
                          <w:sz w:val="20"/>
                          <w:szCs w:val="20"/>
                        </w:rPr>
                      </w:pPr>
                    </w:p>
                  </w:txbxContent>
                </v:textbox>
                <w10:wrap type="tight" anchorx="margin"/>
              </v:shape>
            </w:pict>
          </mc:Fallback>
        </mc:AlternateContent>
      </w:r>
      <w:r w:rsidR="00D15178">
        <w:rPr>
          <w:noProof/>
        </w:rPr>
        <mc:AlternateContent>
          <mc:Choice Requires="wps">
            <w:drawing>
              <wp:anchor distT="0" distB="0" distL="114300" distR="114300" simplePos="0" relativeHeight="251660288" behindDoc="1" locked="0" layoutInCell="1" allowOverlap="1" wp14:anchorId="29377D45" wp14:editId="28CBA9A5">
                <wp:simplePos x="0" y="0"/>
                <wp:positionH relativeFrom="column">
                  <wp:posOffset>-28575</wp:posOffset>
                </wp:positionH>
                <wp:positionV relativeFrom="paragraph">
                  <wp:posOffset>0</wp:posOffset>
                </wp:positionV>
                <wp:extent cx="6026785" cy="657225"/>
                <wp:effectExtent l="0" t="0" r="0" b="9525"/>
                <wp:wrapTight wrapText="bothSides">
                  <wp:wrapPolygon edited="0">
                    <wp:start x="0" y="0"/>
                    <wp:lineTo x="0" y="21287"/>
                    <wp:lineTo x="21507" y="21287"/>
                    <wp:lineTo x="21507" y="0"/>
                    <wp:lineTo x="0" y="0"/>
                  </wp:wrapPolygon>
                </wp:wrapTight>
                <wp:docPr id="25498885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785" cy="657225"/>
                        </a:xfrm>
                        <a:prstGeom prst="rect">
                          <a:avLst/>
                        </a:prstGeom>
                        <a:solidFill>
                          <a:schemeClr val="lt1"/>
                        </a:solidFill>
                        <a:ln w="6350">
                          <a:noFill/>
                        </a:ln>
                      </wps:spPr>
                      <wps:txbx>
                        <w:txbxContent>
                          <w:p w14:paraId="427A6C9F" w14:textId="77777777" w:rsidR="00024EE3" w:rsidRPr="00EB2ADA" w:rsidRDefault="00024EE3" w:rsidP="00024EE3">
                            <w:pPr>
                              <w:jc w:val="both"/>
                              <w:rPr>
                                <w:rFonts w:ascii="Century Gothic" w:eastAsia="Century Gothic" w:hAnsi="Century Gothic" w:cs="Century Gothic"/>
                                <w:bCs/>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77D45" id="Text Box 5" o:spid="_x0000_s1027" type="#_x0000_t202" style="position:absolute;margin-left:-2.25pt;margin-top:0;width:474.5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" fillcolor="white [3201]" stroked="f" strokeweight=".5pt">
                <v:textbox>
                  <w:txbxContent>
                    <w:p w14:paraId="427A6C9F" w14:textId="77777777" w:rsidR="00024EE3" w:rsidRPr="00EB2ADA" w:rsidRDefault="00024EE3" w:rsidP="00024EE3">
                      <w:pPr>
                        <w:jc w:val="both"/>
                        <w:rPr>
                          <w:rFonts w:ascii="Century Gothic" w:eastAsia="Century Gothic" w:hAnsi="Century Gothic" w:cs="Century Gothic"/>
                          <w:bCs/>
                          <w:color w:val="000000"/>
                          <w:sz w:val="20"/>
                          <w:szCs w:val="20"/>
                        </w:rPr>
                      </w:pPr>
                    </w:p>
                  </w:txbxContent>
                </v:textbox>
                <w10:wrap type="tight"/>
              </v:shape>
            </w:pict>
          </mc:Fallback>
        </mc:AlternateContent>
      </w:r>
    </w:p>
    <w:p w14:paraId="23794FB3" w14:textId="0E19603C" w:rsidR="00BE32E8" w:rsidRPr="00AA3957" w:rsidRDefault="00187EE6" w:rsidP="00AA3957">
      <w:pPr>
        <w:widowControl w:val="0"/>
        <w:pBdr>
          <w:top w:val="nil"/>
          <w:left w:val="nil"/>
          <w:bottom w:val="nil"/>
          <w:right w:val="nil"/>
          <w:between w:val="nil"/>
        </w:pBdr>
        <w:spacing w:before="472" w:line="285" w:lineRule="auto"/>
        <w:ind w:right="581"/>
        <w:rPr>
          <w:rFonts w:ascii="Century Gothic" w:eastAsia="Century Gothic" w:hAnsi="Century Gothic" w:cs="Century Gothic"/>
          <w:b/>
          <w:color w:val="000000"/>
        </w:rPr>
      </w:pPr>
      <w:r>
        <w:rPr>
          <w:noProof/>
        </w:rPr>
        <w:lastRenderedPageBreak/>
        <mc:AlternateContent>
          <mc:Choice Requires="wps">
            <w:drawing>
              <wp:anchor distT="0" distB="0" distL="114300" distR="114300" simplePos="0" relativeHeight="251669504" behindDoc="1" locked="0" layoutInCell="1" allowOverlap="1" wp14:anchorId="54C808CF" wp14:editId="56875F34">
                <wp:simplePos x="0" y="0"/>
                <wp:positionH relativeFrom="column">
                  <wp:posOffset>-285750</wp:posOffset>
                </wp:positionH>
                <wp:positionV relativeFrom="paragraph">
                  <wp:posOffset>98425</wp:posOffset>
                </wp:positionV>
                <wp:extent cx="6277610" cy="6076950"/>
                <wp:effectExtent l="0" t="0" r="8890" b="0"/>
                <wp:wrapTight wrapText="bothSides">
                  <wp:wrapPolygon edited="0">
                    <wp:start x="0" y="0"/>
                    <wp:lineTo x="0" y="21532"/>
                    <wp:lineTo x="21565" y="21532"/>
                    <wp:lineTo x="21565" y="0"/>
                    <wp:lineTo x="0" y="0"/>
                  </wp:wrapPolygon>
                </wp:wrapTight>
                <wp:docPr id="2060800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7610" cy="6076950"/>
                        </a:xfrm>
                        <a:prstGeom prst="rect">
                          <a:avLst/>
                        </a:prstGeom>
                        <a:solidFill>
                          <a:schemeClr val="lt1"/>
                        </a:solidFill>
                        <a:ln w="6350">
                          <a:noFill/>
                        </a:ln>
                      </wps:spPr>
                      <wps:txbx>
                        <w:txbxContent>
                          <w:p w14:paraId="0596C98A" w14:textId="77777777" w:rsidR="00345DA3" w:rsidRPr="00E03066" w:rsidRDefault="00345DA3" w:rsidP="00E03066">
                            <w:pPr>
                              <w:widowControl w:val="0"/>
                              <w:pBdr>
                                <w:top w:val="nil"/>
                                <w:left w:val="nil"/>
                                <w:bottom w:val="nil"/>
                                <w:right w:val="nil"/>
                                <w:between w:val="nil"/>
                              </w:pBdr>
                              <w:spacing w:before="382"/>
                              <w:rPr>
                                <w:rFonts w:ascii="Century Gothic" w:eastAsia="Century Gothic" w:hAnsi="Century Gothic" w:cs="Century Gothic"/>
                                <w:b/>
                                <w:color w:val="000000"/>
                                <w:sz w:val="20"/>
                                <w:szCs w:val="20"/>
                              </w:rPr>
                            </w:pPr>
                            <w:r w:rsidRPr="00E03066">
                              <w:rPr>
                                <w:rFonts w:ascii="Century Gothic" w:eastAsia="Century Gothic" w:hAnsi="Century Gothic" w:cs="Century Gothic"/>
                                <w:b/>
                                <w:color w:val="000000"/>
                                <w:sz w:val="20"/>
                                <w:szCs w:val="20"/>
                              </w:rPr>
                              <w:t xml:space="preserve">Green Statement This will involve: </w:t>
                            </w:r>
                          </w:p>
                          <w:p w14:paraId="0DC86919" w14:textId="77777777" w:rsidR="00345DA3" w:rsidRPr="00345DA3" w:rsidRDefault="00345DA3" w:rsidP="00377CA4">
                            <w:pPr>
                              <w:pStyle w:val="ListParagraph"/>
                              <w:widowControl w:val="0"/>
                              <w:numPr>
                                <w:ilvl w:val="0"/>
                                <w:numId w:val="23"/>
                              </w:numPr>
                              <w:pBdr>
                                <w:top w:val="nil"/>
                                <w:left w:val="nil"/>
                                <w:bottom w:val="nil"/>
                                <w:right w:val="nil"/>
                                <w:between w:val="nil"/>
                              </w:pBdr>
                              <w:spacing w:before="382"/>
                              <w:rPr>
                                <w:rFonts w:ascii="Century Gothic" w:eastAsia="Century Gothic" w:hAnsi="Century Gothic" w:cs="Century Gothic"/>
                                <w:color w:val="000000"/>
                                <w:sz w:val="20"/>
                                <w:szCs w:val="20"/>
                              </w:rPr>
                            </w:pPr>
                            <w:r w:rsidRPr="00345DA3">
                              <w:rPr>
                                <w:rFonts w:ascii="Century Gothic" w:eastAsia="Century Gothic" w:hAnsi="Century Gothic" w:cs="Century Gothic"/>
                                <w:color w:val="000000"/>
                                <w:sz w:val="20"/>
                                <w:szCs w:val="20"/>
                              </w:rPr>
                              <w:t>Seeking opportunities for contributing to sustainable development of the borough, in accordance with the School/Academy’s Green Commitment.</w:t>
                            </w:r>
                          </w:p>
                          <w:p w14:paraId="2BEB57F4" w14:textId="377B5FC7" w:rsidR="00345DA3" w:rsidRPr="00345DA3" w:rsidRDefault="00345DA3" w:rsidP="00377CA4">
                            <w:pPr>
                              <w:pStyle w:val="ListParagraph"/>
                              <w:widowControl w:val="0"/>
                              <w:numPr>
                                <w:ilvl w:val="0"/>
                                <w:numId w:val="23"/>
                              </w:numPr>
                              <w:pBdr>
                                <w:top w:val="nil"/>
                                <w:left w:val="nil"/>
                                <w:bottom w:val="nil"/>
                                <w:right w:val="nil"/>
                                <w:between w:val="nil"/>
                              </w:pBdr>
                              <w:spacing w:before="382"/>
                              <w:rPr>
                                <w:rFonts w:ascii="Century Gothic" w:eastAsia="Century Gothic" w:hAnsi="Century Gothic" w:cs="Century Gothic"/>
                                <w:b/>
                                <w:color w:val="000000"/>
                                <w:sz w:val="20"/>
                                <w:szCs w:val="20"/>
                              </w:rPr>
                            </w:pPr>
                            <w:r w:rsidRPr="00345DA3">
                              <w:rPr>
                                <w:rFonts w:ascii="Century Gothic" w:eastAsia="Century Gothic" w:hAnsi="Century Gothic" w:cs="Century Gothic"/>
                                <w:color w:val="000000"/>
                                <w:sz w:val="20"/>
                                <w:szCs w:val="20"/>
                              </w:rPr>
                              <w:t xml:space="preserve">Demonstrating good environmental practice (such as energy efficiency, use of sustainable materials, sustainable transport, recycling, and waste reduction) in management of the service provision. </w:t>
                            </w:r>
                          </w:p>
                          <w:p w14:paraId="5582E3C9" w14:textId="77777777" w:rsidR="00345DA3" w:rsidRPr="00E03066" w:rsidRDefault="00345DA3" w:rsidP="00E03066">
                            <w:pPr>
                              <w:widowControl w:val="0"/>
                              <w:pBdr>
                                <w:top w:val="nil"/>
                                <w:left w:val="nil"/>
                                <w:bottom w:val="nil"/>
                                <w:right w:val="nil"/>
                                <w:between w:val="nil"/>
                              </w:pBdr>
                              <w:spacing w:before="371"/>
                              <w:rPr>
                                <w:rFonts w:ascii="Century Gothic" w:eastAsia="Century Gothic" w:hAnsi="Century Gothic" w:cs="Century Gothic"/>
                                <w:b/>
                                <w:color w:val="000000"/>
                                <w:sz w:val="20"/>
                                <w:szCs w:val="20"/>
                              </w:rPr>
                            </w:pPr>
                            <w:r w:rsidRPr="00E03066">
                              <w:rPr>
                                <w:rFonts w:ascii="Century Gothic" w:eastAsia="Century Gothic" w:hAnsi="Century Gothic" w:cs="Century Gothic"/>
                                <w:b/>
                                <w:color w:val="000000"/>
                                <w:sz w:val="20"/>
                                <w:szCs w:val="20"/>
                              </w:rPr>
                              <w:t xml:space="preserve">Data Protection This will involve: </w:t>
                            </w:r>
                          </w:p>
                          <w:p w14:paraId="797DC748" w14:textId="77777777" w:rsidR="00345DA3" w:rsidRPr="00345DA3" w:rsidRDefault="00345DA3" w:rsidP="00377CA4">
                            <w:pPr>
                              <w:pStyle w:val="ListParagraph"/>
                              <w:widowControl w:val="0"/>
                              <w:numPr>
                                <w:ilvl w:val="0"/>
                                <w:numId w:val="23"/>
                              </w:numPr>
                              <w:pBdr>
                                <w:top w:val="nil"/>
                                <w:left w:val="nil"/>
                                <w:bottom w:val="nil"/>
                                <w:right w:val="nil"/>
                                <w:between w:val="nil"/>
                              </w:pBdr>
                              <w:spacing w:before="371"/>
                              <w:rPr>
                                <w:rFonts w:ascii="Century Gothic" w:eastAsia="Century Gothic" w:hAnsi="Century Gothic" w:cs="Century Gothic"/>
                                <w:b/>
                                <w:color w:val="000000"/>
                                <w:sz w:val="20"/>
                                <w:szCs w:val="20"/>
                              </w:rPr>
                            </w:pPr>
                            <w:r w:rsidRPr="00345DA3">
                              <w:rPr>
                                <w:rFonts w:ascii="Century Gothic" w:eastAsia="Century Gothic" w:hAnsi="Century Gothic" w:cs="Century Gothic"/>
                                <w:color w:val="000000"/>
                                <w:sz w:val="20"/>
                                <w:szCs w:val="20"/>
                              </w:rPr>
                              <w:t xml:space="preserve">Being aware of the School/Academy’s legal obligations under the Data Protection Act 2018 (the “2018 Act”) and the EU General Data Protection Regulation (“GDPR”) for the security, accuracy and relevance of personal data held, ensuring that all administrative and financial processes also comply. </w:t>
                            </w:r>
                          </w:p>
                          <w:p w14:paraId="0B4098D4" w14:textId="77777777" w:rsidR="00345DA3" w:rsidRPr="00345DA3" w:rsidRDefault="00345DA3" w:rsidP="00377CA4">
                            <w:pPr>
                              <w:pStyle w:val="ListParagraph"/>
                              <w:widowControl w:val="0"/>
                              <w:numPr>
                                <w:ilvl w:val="0"/>
                                <w:numId w:val="23"/>
                              </w:numPr>
                              <w:pBdr>
                                <w:top w:val="nil"/>
                                <w:left w:val="nil"/>
                                <w:bottom w:val="nil"/>
                                <w:right w:val="nil"/>
                                <w:between w:val="nil"/>
                              </w:pBdr>
                              <w:spacing w:before="371"/>
                              <w:rPr>
                                <w:rFonts w:ascii="Century Gothic" w:eastAsia="Century Gothic" w:hAnsi="Century Gothic" w:cs="Century Gothic"/>
                                <w:b/>
                                <w:color w:val="000000"/>
                                <w:sz w:val="20"/>
                                <w:szCs w:val="20"/>
                              </w:rPr>
                            </w:pPr>
                            <w:r w:rsidRPr="00345DA3">
                              <w:rPr>
                                <w:rFonts w:ascii="Century Gothic" w:eastAsia="Century Gothic" w:hAnsi="Century Gothic" w:cs="Century Gothic"/>
                                <w:color w:val="000000"/>
                                <w:sz w:val="20"/>
                                <w:szCs w:val="20"/>
                              </w:rPr>
                              <w:t xml:space="preserve">Maintaining customer records and archive systems in accordance with departmental procedures and policies as well as statutory requirements. </w:t>
                            </w:r>
                          </w:p>
                          <w:p w14:paraId="72491B27" w14:textId="016A2B16" w:rsidR="00345DA3" w:rsidRPr="00345DA3" w:rsidRDefault="00345DA3" w:rsidP="00377CA4">
                            <w:pPr>
                              <w:pStyle w:val="ListParagraph"/>
                              <w:widowControl w:val="0"/>
                              <w:numPr>
                                <w:ilvl w:val="0"/>
                                <w:numId w:val="23"/>
                              </w:numPr>
                              <w:pBdr>
                                <w:top w:val="nil"/>
                                <w:left w:val="nil"/>
                                <w:bottom w:val="nil"/>
                                <w:right w:val="nil"/>
                                <w:between w:val="nil"/>
                              </w:pBdr>
                              <w:spacing w:before="371"/>
                              <w:rPr>
                                <w:rFonts w:ascii="Century Gothic" w:eastAsia="Century Gothic" w:hAnsi="Century Gothic" w:cs="Century Gothic"/>
                                <w:color w:val="000000"/>
                                <w:sz w:val="20"/>
                                <w:szCs w:val="20"/>
                              </w:rPr>
                            </w:pPr>
                            <w:r w:rsidRPr="00345DA3">
                              <w:rPr>
                                <w:rFonts w:ascii="Century Gothic" w:eastAsia="Century Gothic" w:hAnsi="Century Gothic" w:cs="Century Gothic"/>
                                <w:color w:val="000000"/>
                                <w:sz w:val="20"/>
                                <w:szCs w:val="20"/>
                              </w:rPr>
                              <w:t xml:space="preserve">Treating all information acquired through employment, both formally and informally, in accordance with the </w:t>
                            </w:r>
                            <w:r w:rsidRPr="00345DA3">
                              <w:rPr>
                                <w:rFonts w:ascii="Century Gothic" w:eastAsia="Century Gothic" w:hAnsi="Century Gothic" w:cs="Century Gothic"/>
                                <w:b/>
                                <w:color w:val="000000"/>
                                <w:sz w:val="20"/>
                                <w:szCs w:val="20"/>
                              </w:rPr>
                              <w:t xml:space="preserve">Workforce Data Protection Policy. </w:t>
                            </w:r>
                          </w:p>
                          <w:p w14:paraId="6082E17B" w14:textId="77777777" w:rsidR="00345DA3" w:rsidRPr="00E03066" w:rsidRDefault="00345DA3" w:rsidP="00E03066">
                            <w:pPr>
                              <w:widowControl w:val="0"/>
                              <w:pBdr>
                                <w:top w:val="nil"/>
                                <w:left w:val="nil"/>
                                <w:bottom w:val="nil"/>
                                <w:right w:val="nil"/>
                                <w:between w:val="nil"/>
                              </w:pBdr>
                              <w:spacing w:before="371"/>
                              <w:rPr>
                                <w:rFonts w:ascii="Century Gothic" w:eastAsia="Century Gothic" w:hAnsi="Century Gothic" w:cs="Century Gothic"/>
                                <w:b/>
                                <w:color w:val="000000"/>
                                <w:sz w:val="20"/>
                                <w:szCs w:val="20"/>
                              </w:rPr>
                            </w:pPr>
                            <w:r w:rsidRPr="00E03066">
                              <w:rPr>
                                <w:rFonts w:ascii="Century Gothic" w:eastAsia="Century Gothic" w:hAnsi="Century Gothic" w:cs="Century Gothic"/>
                                <w:b/>
                                <w:color w:val="000000"/>
                                <w:sz w:val="20"/>
                                <w:szCs w:val="20"/>
                              </w:rPr>
                              <w:t xml:space="preserve">Confidentiality This will involve: </w:t>
                            </w:r>
                          </w:p>
                          <w:p w14:paraId="0A4DDEEC" w14:textId="77777777" w:rsidR="00345DA3" w:rsidRPr="00345DA3" w:rsidRDefault="00345DA3" w:rsidP="00377CA4">
                            <w:pPr>
                              <w:pStyle w:val="ListParagraph"/>
                              <w:widowControl w:val="0"/>
                              <w:numPr>
                                <w:ilvl w:val="0"/>
                                <w:numId w:val="23"/>
                              </w:numPr>
                              <w:pBdr>
                                <w:top w:val="nil"/>
                                <w:left w:val="nil"/>
                                <w:bottom w:val="nil"/>
                                <w:right w:val="nil"/>
                                <w:between w:val="nil"/>
                              </w:pBdr>
                              <w:spacing w:before="371"/>
                              <w:rPr>
                                <w:rFonts w:ascii="Century Gothic" w:eastAsia="Century Gothic" w:hAnsi="Century Gothic" w:cs="Century Gothic"/>
                                <w:b/>
                                <w:color w:val="000000"/>
                                <w:sz w:val="20"/>
                                <w:szCs w:val="20"/>
                              </w:rPr>
                            </w:pPr>
                            <w:r w:rsidRPr="00345DA3">
                              <w:rPr>
                                <w:rFonts w:ascii="Century Gothic" w:eastAsia="Century Gothic" w:hAnsi="Century Gothic" w:cs="Century Gothic"/>
                                <w:color w:val="000000"/>
                                <w:sz w:val="20"/>
                                <w:szCs w:val="20"/>
                              </w:rPr>
                              <w:t xml:space="preserve">Treating all information acquired through employment, both formally and informally, in confidence. </w:t>
                            </w:r>
                          </w:p>
                          <w:p w14:paraId="1464F6C1" w14:textId="77777777" w:rsidR="00345DA3" w:rsidRPr="00345DA3" w:rsidRDefault="00345DA3" w:rsidP="00377CA4">
                            <w:pPr>
                              <w:pStyle w:val="ListParagraph"/>
                              <w:widowControl w:val="0"/>
                              <w:numPr>
                                <w:ilvl w:val="0"/>
                                <w:numId w:val="23"/>
                              </w:numPr>
                              <w:pBdr>
                                <w:top w:val="nil"/>
                                <w:left w:val="nil"/>
                                <w:bottom w:val="nil"/>
                                <w:right w:val="nil"/>
                                <w:between w:val="nil"/>
                              </w:pBdr>
                              <w:spacing w:before="371"/>
                              <w:rPr>
                                <w:rFonts w:ascii="Century Gothic" w:eastAsia="Century Gothic" w:hAnsi="Century Gothic" w:cs="Century Gothic"/>
                                <w:b/>
                                <w:color w:val="000000"/>
                                <w:sz w:val="20"/>
                                <w:szCs w:val="20"/>
                              </w:rPr>
                            </w:pPr>
                            <w:r w:rsidRPr="00345DA3">
                              <w:rPr>
                                <w:rFonts w:ascii="Century Gothic" w:eastAsia="Century Gothic" w:hAnsi="Century Gothic" w:cs="Century Gothic"/>
                                <w:color w:val="000000"/>
                                <w:sz w:val="20"/>
                                <w:szCs w:val="20"/>
                              </w:rPr>
                              <w:t xml:space="preserve">There are strict rules and protocols defining employee access to and use of the School/Academy’s databases. </w:t>
                            </w:r>
                          </w:p>
                          <w:p w14:paraId="3793E1CA" w14:textId="19E56D34" w:rsidR="00345DA3" w:rsidRPr="00345DA3" w:rsidRDefault="00345DA3" w:rsidP="00377CA4">
                            <w:pPr>
                              <w:pStyle w:val="ListParagraph"/>
                              <w:widowControl w:val="0"/>
                              <w:numPr>
                                <w:ilvl w:val="0"/>
                                <w:numId w:val="23"/>
                              </w:numPr>
                              <w:pBdr>
                                <w:top w:val="nil"/>
                                <w:left w:val="nil"/>
                                <w:bottom w:val="nil"/>
                                <w:right w:val="nil"/>
                                <w:between w:val="nil"/>
                              </w:pBdr>
                              <w:spacing w:before="371"/>
                              <w:rPr>
                                <w:rFonts w:ascii="Century Gothic" w:eastAsia="Century Gothic" w:hAnsi="Century Gothic" w:cs="Century Gothic"/>
                                <w:b/>
                                <w:color w:val="000000"/>
                                <w:sz w:val="20"/>
                                <w:szCs w:val="20"/>
                              </w:rPr>
                            </w:pPr>
                            <w:r w:rsidRPr="00345DA3">
                              <w:rPr>
                                <w:rFonts w:ascii="Century Gothic" w:eastAsia="Century Gothic" w:hAnsi="Century Gothic" w:cs="Century Gothic"/>
                                <w:color w:val="000000"/>
                                <w:sz w:val="20"/>
                                <w:szCs w:val="20"/>
                              </w:rPr>
                              <w:t xml:space="preserve">Any breach of these rules and protocols will be subject to disciplinary investigation. There are internal procedures in place for employees to raise matters of concern regarding such issues as bad practice or </w:t>
                            </w:r>
                            <w:r w:rsidRPr="00345DA3">
                              <w:rPr>
                                <w:rFonts w:ascii="Century Gothic" w:eastAsia="Century Gothic" w:hAnsi="Century Gothic" w:cs="Century Gothic"/>
                                <w:color w:val="000000"/>
                              </w:rPr>
                              <w:t>mismanagement.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808CF" id="Text Box 2" o:spid="_x0000_s1028" type="#_x0000_t202" style="position:absolute;margin-left:-22.5pt;margin-top:7.75pt;width:494.3pt;height:47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" fillcolor="white [3201]" stroked="f" strokeweight=".5pt">
                <v:textbox>
                  <w:txbxContent>
                    <w:p w14:paraId="0596C98A" w14:textId="77777777" w:rsidR="00345DA3" w:rsidRPr="00E03066" w:rsidRDefault="00345DA3" w:rsidP="00E03066">
                      <w:pPr>
                        <w:widowControl w:val="0"/>
                        <w:pBdr>
                          <w:top w:val="nil"/>
                          <w:left w:val="nil"/>
                          <w:bottom w:val="nil"/>
                          <w:right w:val="nil"/>
                          <w:between w:val="nil"/>
                        </w:pBdr>
                        <w:spacing w:before="382"/>
                        <w:rPr>
                          <w:rFonts w:ascii="Century Gothic" w:eastAsia="Century Gothic" w:hAnsi="Century Gothic" w:cs="Century Gothic"/>
                          <w:b/>
                          <w:color w:val="000000"/>
                          <w:sz w:val="20"/>
                          <w:szCs w:val="20"/>
                        </w:rPr>
                      </w:pPr>
                      <w:r w:rsidRPr="00E03066">
                        <w:rPr>
                          <w:rFonts w:ascii="Century Gothic" w:eastAsia="Century Gothic" w:hAnsi="Century Gothic" w:cs="Century Gothic"/>
                          <w:b/>
                          <w:color w:val="000000"/>
                          <w:sz w:val="20"/>
                          <w:szCs w:val="20"/>
                        </w:rPr>
                        <w:t xml:space="preserve">Green Statement This will involve: </w:t>
                      </w:r>
                    </w:p>
                    <w:p w14:paraId="0DC86919" w14:textId="77777777" w:rsidR="00345DA3" w:rsidRPr="00345DA3" w:rsidRDefault="00345DA3" w:rsidP="00377CA4">
                      <w:pPr>
                        <w:pStyle w:val="ListParagraph"/>
                        <w:widowControl w:val="0"/>
                        <w:numPr>
                          <w:ilvl w:val="0"/>
                          <w:numId w:val="23"/>
                        </w:numPr>
                        <w:pBdr>
                          <w:top w:val="nil"/>
                          <w:left w:val="nil"/>
                          <w:bottom w:val="nil"/>
                          <w:right w:val="nil"/>
                          <w:between w:val="nil"/>
                        </w:pBdr>
                        <w:spacing w:before="382"/>
                        <w:rPr>
                          <w:rFonts w:ascii="Century Gothic" w:eastAsia="Century Gothic" w:hAnsi="Century Gothic" w:cs="Century Gothic"/>
                          <w:color w:val="000000"/>
                          <w:sz w:val="20"/>
                          <w:szCs w:val="20"/>
                        </w:rPr>
                      </w:pPr>
                      <w:r w:rsidRPr="00345DA3">
                        <w:rPr>
                          <w:rFonts w:ascii="Century Gothic" w:eastAsia="Century Gothic" w:hAnsi="Century Gothic" w:cs="Century Gothic"/>
                          <w:color w:val="000000"/>
                          <w:sz w:val="20"/>
                          <w:szCs w:val="20"/>
                        </w:rPr>
                        <w:t>Seeking opportunities for contributing to sustainable development of the borough, in accordance with the School/Academy’s Green Commitment.</w:t>
                      </w:r>
                    </w:p>
                    <w:p w14:paraId="2BEB57F4" w14:textId="377B5FC7" w:rsidR="00345DA3" w:rsidRPr="00345DA3" w:rsidRDefault="00345DA3" w:rsidP="00377CA4">
                      <w:pPr>
                        <w:pStyle w:val="ListParagraph"/>
                        <w:widowControl w:val="0"/>
                        <w:numPr>
                          <w:ilvl w:val="0"/>
                          <w:numId w:val="23"/>
                        </w:numPr>
                        <w:pBdr>
                          <w:top w:val="nil"/>
                          <w:left w:val="nil"/>
                          <w:bottom w:val="nil"/>
                          <w:right w:val="nil"/>
                          <w:between w:val="nil"/>
                        </w:pBdr>
                        <w:spacing w:before="382"/>
                        <w:rPr>
                          <w:rFonts w:ascii="Century Gothic" w:eastAsia="Century Gothic" w:hAnsi="Century Gothic" w:cs="Century Gothic"/>
                          <w:b/>
                          <w:color w:val="000000"/>
                          <w:sz w:val="20"/>
                          <w:szCs w:val="20"/>
                        </w:rPr>
                      </w:pPr>
                      <w:r w:rsidRPr="00345DA3">
                        <w:rPr>
                          <w:rFonts w:ascii="Century Gothic" w:eastAsia="Century Gothic" w:hAnsi="Century Gothic" w:cs="Century Gothic"/>
                          <w:color w:val="000000"/>
                          <w:sz w:val="20"/>
                          <w:szCs w:val="20"/>
                        </w:rPr>
                        <w:t xml:space="preserve">Demonstrating good environmental practice (such as energy efficiency, use of sustainable materials, sustainable transport, recycling, and waste reduction) in management of the service provision. </w:t>
                      </w:r>
                    </w:p>
                    <w:p w14:paraId="5582E3C9" w14:textId="77777777" w:rsidR="00345DA3" w:rsidRPr="00E03066" w:rsidRDefault="00345DA3" w:rsidP="00E03066">
                      <w:pPr>
                        <w:widowControl w:val="0"/>
                        <w:pBdr>
                          <w:top w:val="nil"/>
                          <w:left w:val="nil"/>
                          <w:bottom w:val="nil"/>
                          <w:right w:val="nil"/>
                          <w:between w:val="nil"/>
                        </w:pBdr>
                        <w:spacing w:before="371"/>
                        <w:rPr>
                          <w:rFonts w:ascii="Century Gothic" w:eastAsia="Century Gothic" w:hAnsi="Century Gothic" w:cs="Century Gothic"/>
                          <w:b/>
                          <w:color w:val="000000"/>
                          <w:sz w:val="20"/>
                          <w:szCs w:val="20"/>
                        </w:rPr>
                      </w:pPr>
                      <w:r w:rsidRPr="00E03066">
                        <w:rPr>
                          <w:rFonts w:ascii="Century Gothic" w:eastAsia="Century Gothic" w:hAnsi="Century Gothic" w:cs="Century Gothic"/>
                          <w:b/>
                          <w:color w:val="000000"/>
                          <w:sz w:val="20"/>
                          <w:szCs w:val="20"/>
                        </w:rPr>
                        <w:t xml:space="preserve">Data Protection This will involve: </w:t>
                      </w:r>
                    </w:p>
                    <w:p w14:paraId="797DC748" w14:textId="77777777" w:rsidR="00345DA3" w:rsidRPr="00345DA3" w:rsidRDefault="00345DA3" w:rsidP="00377CA4">
                      <w:pPr>
                        <w:pStyle w:val="ListParagraph"/>
                        <w:widowControl w:val="0"/>
                        <w:numPr>
                          <w:ilvl w:val="0"/>
                          <w:numId w:val="23"/>
                        </w:numPr>
                        <w:pBdr>
                          <w:top w:val="nil"/>
                          <w:left w:val="nil"/>
                          <w:bottom w:val="nil"/>
                          <w:right w:val="nil"/>
                          <w:between w:val="nil"/>
                        </w:pBdr>
                        <w:spacing w:before="371"/>
                        <w:rPr>
                          <w:rFonts w:ascii="Century Gothic" w:eastAsia="Century Gothic" w:hAnsi="Century Gothic" w:cs="Century Gothic"/>
                          <w:b/>
                          <w:color w:val="000000"/>
                          <w:sz w:val="20"/>
                          <w:szCs w:val="20"/>
                        </w:rPr>
                      </w:pPr>
                      <w:r w:rsidRPr="00345DA3">
                        <w:rPr>
                          <w:rFonts w:ascii="Century Gothic" w:eastAsia="Century Gothic" w:hAnsi="Century Gothic" w:cs="Century Gothic"/>
                          <w:color w:val="000000"/>
                          <w:sz w:val="20"/>
                          <w:szCs w:val="20"/>
                        </w:rPr>
                        <w:t xml:space="preserve">Being aware of the School/Academy’s legal obligations under the Data Protection Act 2018 (the “2018 Act”) and the EU General Data Protection Regulation (“GDPR”) for the security, accuracy and relevance of personal data held, ensuring that all administrative and financial processes also comply. </w:t>
                      </w:r>
                    </w:p>
                    <w:p w14:paraId="0B4098D4" w14:textId="77777777" w:rsidR="00345DA3" w:rsidRPr="00345DA3" w:rsidRDefault="00345DA3" w:rsidP="00377CA4">
                      <w:pPr>
                        <w:pStyle w:val="ListParagraph"/>
                        <w:widowControl w:val="0"/>
                        <w:numPr>
                          <w:ilvl w:val="0"/>
                          <w:numId w:val="23"/>
                        </w:numPr>
                        <w:pBdr>
                          <w:top w:val="nil"/>
                          <w:left w:val="nil"/>
                          <w:bottom w:val="nil"/>
                          <w:right w:val="nil"/>
                          <w:between w:val="nil"/>
                        </w:pBdr>
                        <w:spacing w:before="371"/>
                        <w:rPr>
                          <w:rFonts w:ascii="Century Gothic" w:eastAsia="Century Gothic" w:hAnsi="Century Gothic" w:cs="Century Gothic"/>
                          <w:b/>
                          <w:color w:val="000000"/>
                          <w:sz w:val="20"/>
                          <w:szCs w:val="20"/>
                        </w:rPr>
                      </w:pPr>
                      <w:r w:rsidRPr="00345DA3">
                        <w:rPr>
                          <w:rFonts w:ascii="Century Gothic" w:eastAsia="Century Gothic" w:hAnsi="Century Gothic" w:cs="Century Gothic"/>
                          <w:color w:val="000000"/>
                          <w:sz w:val="20"/>
                          <w:szCs w:val="20"/>
                        </w:rPr>
                        <w:t xml:space="preserve">Maintaining customer records and archive systems in accordance with departmental procedures and policies as well as statutory requirements. </w:t>
                      </w:r>
                    </w:p>
                    <w:p w14:paraId="72491B27" w14:textId="016A2B16" w:rsidR="00345DA3" w:rsidRPr="00345DA3" w:rsidRDefault="00345DA3" w:rsidP="00377CA4">
                      <w:pPr>
                        <w:pStyle w:val="ListParagraph"/>
                        <w:widowControl w:val="0"/>
                        <w:numPr>
                          <w:ilvl w:val="0"/>
                          <w:numId w:val="23"/>
                        </w:numPr>
                        <w:pBdr>
                          <w:top w:val="nil"/>
                          <w:left w:val="nil"/>
                          <w:bottom w:val="nil"/>
                          <w:right w:val="nil"/>
                          <w:between w:val="nil"/>
                        </w:pBdr>
                        <w:spacing w:before="371"/>
                        <w:rPr>
                          <w:rFonts w:ascii="Century Gothic" w:eastAsia="Century Gothic" w:hAnsi="Century Gothic" w:cs="Century Gothic"/>
                          <w:color w:val="000000"/>
                          <w:sz w:val="20"/>
                          <w:szCs w:val="20"/>
                        </w:rPr>
                      </w:pPr>
                      <w:r w:rsidRPr="00345DA3">
                        <w:rPr>
                          <w:rFonts w:ascii="Century Gothic" w:eastAsia="Century Gothic" w:hAnsi="Century Gothic" w:cs="Century Gothic"/>
                          <w:color w:val="000000"/>
                          <w:sz w:val="20"/>
                          <w:szCs w:val="20"/>
                        </w:rPr>
                        <w:t xml:space="preserve">Treating all information acquired through employment, both formally and informally, in accordance with the </w:t>
                      </w:r>
                      <w:r w:rsidRPr="00345DA3">
                        <w:rPr>
                          <w:rFonts w:ascii="Century Gothic" w:eastAsia="Century Gothic" w:hAnsi="Century Gothic" w:cs="Century Gothic"/>
                          <w:b/>
                          <w:color w:val="000000"/>
                          <w:sz w:val="20"/>
                          <w:szCs w:val="20"/>
                        </w:rPr>
                        <w:t xml:space="preserve">Workforce Data Protection Policy. </w:t>
                      </w:r>
                    </w:p>
                    <w:p w14:paraId="6082E17B" w14:textId="77777777" w:rsidR="00345DA3" w:rsidRPr="00E03066" w:rsidRDefault="00345DA3" w:rsidP="00E03066">
                      <w:pPr>
                        <w:widowControl w:val="0"/>
                        <w:pBdr>
                          <w:top w:val="nil"/>
                          <w:left w:val="nil"/>
                          <w:bottom w:val="nil"/>
                          <w:right w:val="nil"/>
                          <w:between w:val="nil"/>
                        </w:pBdr>
                        <w:spacing w:before="371"/>
                        <w:rPr>
                          <w:rFonts w:ascii="Century Gothic" w:eastAsia="Century Gothic" w:hAnsi="Century Gothic" w:cs="Century Gothic"/>
                          <w:b/>
                          <w:color w:val="000000"/>
                          <w:sz w:val="20"/>
                          <w:szCs w:val="20"/>
                        </w:rPr>
                      </w:pPr>
                      <w:r w:rsidRPr="00E03066">
                        <w:rPr>
                          <w:rFonts w:ascii="Century Gothic" w:eastAsia="Century Gothic" w:hAnsi="Century Gothic" w:cs="Century Gothic"/>
                          <w:b/>
                          <w:color w:val="000000"/>
                          <w:sz w:val="20"/>
                          <w:szCs w:val="20"/>
                        </w:rPr>
                        <w:t xml:space="preserve">Confidentiality This will involve: </w:t>
                      </w:r>
                    </w:p>
                    <w:p w14:paraId="0A4DDEEC" w14:textId="77777777" w:rsidR="00345DA3" w:rsidRPr="00345DA3" w:rsidRDefault="00345DA3" w:rsidP="00377CA4">
                      <w:pPr>
                        <w:pStyle w:val="ListParagraph"/>
                        <w:widowControl w:val="0"/>
                        <w:numPr>
                          <w:ilvl w:val="0"/>
                          <w:numId w:val="23"/>
                        </w:numPr>
                        <w:pBdr>
                          <w:top w:val="nil"/>
                          <w:left w:val="nil"/>
                          <w:bottom w:val="nil"/>
                          <w:right w:val="nil"/>
                          <w:between w:val="nil"/>
                        </w:pBdr>
                        <w:spacing w:before="371"/>
                        <w:rPr>
                          <w:rFonts w:ascii="Century Gothic" w:eastAsia="Century Gothic" w:hAnsi="Century Gothic" w:cs="Century Gothic"/>
                          <w:b/>
                          <w:color w:val="000000"/>
                          <w:sz w:val="20"/>
                          <w:szCs w:val="20"/>
                        </w:rPr>
                      </w:pPr>
                      <w:r w:rsidRPr="00345DA3">
                        <w:rPr>
                          <w:rFonts w:ascii="Century Gothic" w:eastAsia="Century Gothic" w:hAnsi="Century Gothic" w:cs="Century Gothic"/>
                          <w:color w:val="000000"/>
                          <w:sz w:val="20"/>
                          <w:szCs w:val="20"/>
                        </w:rPr>
                        <w:t xml:space="preserve">Treating all information acquired through employment, both formally and informally, in confidence. </w:t>
                      </w:r>
                    </w:p>
                    <w:p w14:paraId="1464F6C1" w14:textId="77777777" w:rsidR="00345DA3" w:rsidRPr="00345DA3" w:rsidRDefault="00345DA3" w:rsidP="00377CA4">
                      <w:pPr>
                        <w:pStyle w:val="ListParagraph"/>
                        <w:widowControl w:val="0"/>
                        <w:numPr>
                          <w:ilvl w:val="0"/>
                          <w:numId w:val="23"/>
                        </w:numPr>
                        <w:pBdr>
                          <w:top w:val="nil"/>
                          <w:left w:val="nil"/>
                          <w:bottom w:val="nil"/>
                          <w:right w:val="nil"/>
                          <w:between w:val="nil"/>
                        </w:pBdr>
                        <w:spacing w:before="371"/>
                        <w:rPr>
                          <w:rFonts w:ascii="Century Gothic" w:eastAsia="Century Gothic" w:hAnsi="Century Gothic" w:cs="Century Gothic"/>
                          <w:b/>
                          <w:color w:val="000000"/>
                          <w:sz w:val="20"/>
                          <w:szCs w:val="20"/>
                        </w:rPr>
                      </w:pPr>
                      <w:r w:rsidRPr="00345DA3">
                        <w:rPr>
                          <w:rFonts w:ascii="Century Gothic" w:eastAsia="Century Gothic" w:hAnsi="Century Gothic" w:cs="Century Gothic"/>
                          <w:color w:val="000000"/>
                          <w:sz w:val="20"/>
                          <w:szCs w:val="20"/>
                        </w:rPr>
                        <w:t xml:space="preserve">There are strict rules and protocols defining employee access to and use of the School/Academy’s databases. </w:t>
                      </w:r>
                    </w:p>
                    <w:p w14:paraId="3793E1CA" w14:textId="19E56D34" w:rsidR="00345DA3" w:rsidRPr="00345DA3" w:rsidRDefault="00345DA3" w:rsidP="00377CA4">
                      <w:pPr>
                        <w:pStyle w:val="ListParagraph"/>
                        <w:widowControl w:val="0"/>
                        <w:numPr>
                          <w:ilvl w:val="0"/>
                          <w:numId w:val="23"/>
                        </w:numPr>
                        <w:pBdr>
                          <w:top w:val="nil"/>
                          <w:left w:val="nil"/>
                          <w:bottom w:val="nil"/>
                          <w:right w:val="nil"/>
                          <w:between w:val="nil"/>
                        </w:pBdr>
                        <w:spacing w:before="371"/>
                        <w:rPr>
                          <w:rFonts w:ascii="Century Gothic" w:eastAsia="Century Gothic" w:hAnsi="Century Gothic" w:cs="Century Gothic"/>
                          <w:b/>
                          <w:color w:val="000000"/>
                          <w:sz w:val="20"/>
                          <w:szCs w:val="20"/>
                        </w:rPr>
                      </w:pPr>
                      <w:r w:rsidRPr="00345DA3">
                        <w:rPr>
                          <w:rFonts w:ascii="Century Gothic" w:eastAsia="Century Gothic" w:hAnsi="Century Gothic" w:cs="Century Gothic"/>
                          <w:color w:val="000000"/>
                          <w:sz w:val="20"/>
                          <w:szCs w:val="20"/>
                        </w:rPr>
                        <w:t xml:space="preserve">Any breach of these rules and protocols will be subject to disciplinary investigation. There are internal procedures in place for employees to raise matters of concern regarding such issues as bad practice or </w:t>
                      </w:r>
                      <w:r w:rsidRPr="00345DA3">
                        <w:rPr>
                          <w:rFonts w:ascii="Century Gothic" w:eastAsia="Century Gothic" w:hAnsi="Century Gothic" w:cs="Century Gothic"/>
                          <w:color w:val="000000"/>
                        </w:rPr>
                        <w:t>mismanagement.</w:t>
                      </w:r>
                    </w:p>
                  </w:txbxContent>
                </v:textbox>
                <w10:wrap type="tight"/>
              </v:shape>
            </w:pict>
          </mc:Fallback>
        </mc:AlternateContent>
      </w:r>
    </w:p>
    <w:p w14:paraId="6A9D4DC8" w14:textId="43722C46" w:rsidR="003A24AF" w:rsidRPr="003A24AF" w:rsidRDefault="003A24AF" w:rsidP="003A24AF">
      <w:pPr>
        <w:rPr>
          <w:rFonts w:ascii="Century Gothic" w:eastAsia="Century Gothic" w:hAnsi="Century Gothic" w:cs="Century Gothic"/>
        </w:rPr>
      </w:pPr>
    </w:p>
    <w:p w14:paraId="2398863F" w14:textId="171DC5E5" w:rsidR="003A24AF" w:rsidRPr="003A24AF" w:rsidRDefault="003A24AF" w:rsidP="003A24AF">
      <w:pPr>
        <w:rPr>
          <w:rFonts w:ascii="Century Gothic" w:eastAsia="Century Gothic" w:hAnsi="Century Gothic" w:cs="Century Gothic"/>
        </w:rPr>
      </w:pPr>
    </w:p>
    <w:p w14:paraId="4318EC5D" w14:textId="1283C884" w:rsidR="003A24AF" w:rsidRDefault="003A24AF" w:rsidP="003A24AF">
      <w:pPr>
        <w:jc w:val="right"/>
        <w:rPr>
          <w:rFonts w:ascii="Century Gothic" w:eastAsia="Century Gothic" w:hAnsi="Century Gothic" w:cs="Century Gothic"/>
        </w:rPr>
      </w:pPr>
    </w:p>
    <w:p w14:paraId="236AEC60" w14:textId="1509528A" w:rsidR="00BE32E8" w:rsidRDefault="00BE32E8" w:rsidP="003A24AF">
      <w:pPr>
        <w:jc w:val="right"/>
        <w:rPr>
          <w:rFonts w:ascii="Century Gothic" w:eastAsia="Century Gothic" w:hAnsi="Century Gothic" w:cs="Century Gothic"/>
        </w:rPr>
      </w:pPr>
    </w:p>
    <w:p w14:paraId="501DE6EF" w14:textId="35F954A8" w:rsidR="00BE32E8" w:rsidRDefault="00BE32E8" w:rsidP="003A24AF">
      <w:pPr>
        <w:jc w:val="right"/>
        <w:rPr>
          <w:rFonts w:ascii="Century Gothic" w:eastAsia="Century Gothic" w:hAnsi="Century Gothic" w:cs="Century Gothic"/>
        </w:rPr>
      </w:pPr>
    </w:p>
    <w:p w14:paraId="5BBB2896" w14:textId="3770312D" w:rsidR="003A24AF" w:rsidRDefault="003A24AF" w:rsidP="003A24AF">
      <w:pPr>
        <w:jc w:val="right"/>
        <w:rPr>
          <w:rFonts w:ascii="Century Gothic" w:eastAsia="Century Gothic" w:hAnsi="Century Gothic" w:cs="Century Gothic"/>
        </w:rPr>
      </w:pPr>
    </w:p>
    <w:p w14:paraId="0CEB2C08" w14:textId="48F9CE9A" w:rsidR="003A24AF" w:rsidRDefault="003A24AF" w:rsidP="0064476C">
      <w:pPr>
        <w:rPr>
          <w:rFonts w:ascii="Century Gothic" w:eastAsia="Century Gothic" w:hAnsi="Century Gothic" w:cs="Century Gothic"/>
        </w:rPr>
      </w:pPr>
    </w:p>
    <w:p w14:paraId="16C6E2C7" w14:textId="3D94C0C4" w:rsidR="003A24AF" w:rsidRDefault="003A24AF" w:rsidP="003A24AF">
      <w:pPr>
        <w:jc w:val="right"/>
        <w:rPr>
          <w:rFonts w:ascii="Century Gothic" w:eastAsia="Century Gothic" w:hAnsi="Century Gothic" w:cs="Century Gothic"/>
        </w:rPr>
      </w:pPr>
    </w:p>
    <w:p w14:paraId="2DD4BAF4" w14:textId="0EB3FCA4" w:rsidR="003A24AF" w:rsidRDefault="007E4DD0" w:rsidP="003A24AF">
      <w:pPr>
        <w:jc w:val="right"/>
        <w:rPr>
          <w:rFonts w:ascii="Century Gothic" w:eastAsia="Century Gothic" w:hAnsi="Century Gothic" w:cs="Century Gothic"/>
        </w:rPr>
      </w:pPr>
      <w:r>
        <w:rPr>
          <w:noProof/>
        </w:rPr>
        <mc:AlternateContent>
          <mc:Choice Requires="wps">
            <w:drawing>
              <wp:anchor distT="0" distB="0" distL="114300" distR="114300" simplePos="0" relativeHeight="251670528" behindDoc="0" locked="0" layoutInCell="1" allowOverlap="1" wp14:anchorId="6FBD8786" wp14:editId="29EFE676">
                <wp:simplePos x="0" y="0"/>
                <wp:positionH relativeFrom="margin">
                  <wp:align>center</wp:align>
                </wp:positionH>
                <wp:positionV relativeFrom="paragraph">
                  <wp:posOffset>147320</wp:posOffset>
                </wp:positionV>
                <wp:extent cx="6045835" cy="7240270"/>
                <wp:effectExtent l="0" t="0" r="0" b="0"/>
                <wp:wrapNone/>
                <wp:docPr id="4971828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5835" cy="7240270"/>
                        </a:xfrm>
                        <a:prstGeom prst="rect">
                          <a:avLst/>
                        </a:prstGeom>
                        <a:solidFill>
                          <a:schemeClr val="lt1"/>
                        </a:solidFill>
                        <a:ln w="6350">
                          <a:noFill/>
                        </a:ln>
                      </wps:spPr>
                      <wps:txbx>
                        <w:txbxContent>
                          <w:tbl>
                            <w:tblPr>
                              <w:tblW w:w="9497" w:type="dxa"/>
                              <w:tblInd w:w="135" w:type="dxa"/>
                              <w:tblLayout w:type="fixed"/>
                              <w:tblLook w:val="0000" w:firstRow="0" w:lastRow="0" w:firstColumn="0" w:lastColumn="0" w:noHBand="0" w:noVBand="0"/>
                            </w:tblPr>
                            <w:tblGrid>
                              <w:gridCol w:w="2410"/>
                              <w:gridCol w:w="7087"/>
                            </w:tblGrid>
                            <w:tr w:rsidR="00345DA3" w14:paraId="376103A8" w14:textId="77777777" w:rsidTr="0097709A">
                              <w:trPr>
                                <w:trHeight w:val="529"/>
                              </w:trPr>
                              <w:tc>
                                <w:tcPr>
                                  <w:tcW w:w="2410" w:type="dxa"/>
                                </w:tcPr>
                                <w:p w14:paraId="7D18E0FC" w14:textId="77777777" w:rsidR="00345DA3" w:rsidRPr="00345DA3" w:rsidRDefault="00345DA3" w:rsidP="00345DA3">
                                  <w:pPr>
                                    <w:rPr>
                                      <w:rFonts w:ascii="Century Gothic" w:hAnsi="Century Gothic"/>
                                      <w:b/>
                                      <w:sz w:val="20"/>
                                      <w:szCs w:val="20"/>
                                    </w:rPr>
                                  </w:pPr>
                                  <w:r w:rsidRPr="00345DA3">
                                    <w:rPr>
                                      <w:rFonts w:ascii="Century Gothic" w:hAnsi="Century Gothic"/>
                                      <w:b/>
                                      <w:sz w:val="20"/>
                                      <w:szCs w:val="20"/>
                                    </w:rPr>
                                    <w:t>Key Accountabilities and Result Areas:</w:t>
                                  </w:r>
                                </w:p>
                                <w:p w14:paraId="3E7C13CA" w14:textId="77777777" w:rsidR="00345DA3" w:rsidRPr="00345DA3" w:rsidRDefault="00345DA3" w:rsidP="00345DA3">
                                  <w:pPr>
                                    <w:rPr>
                                      <w:rFonts w:ascii="Century Gothic" w:hAnsi="Century Gothic"/>
                                      <w:b/>
                                      <w:sz w:val="20"/>
                                      <w:szCs w:val="20"/>
                                    </w:rPr>
                                  </w:pPr>
                                </w:p>
                              </w:tc>
                              <w:tc>
                                <w:tcPr>
                                  <w:tcW w:w="7087" w:type="dxa"/>
                                </w:tcPr>
                                <w:p w14:paraId="39100A1E" w14:textId="05C9BBA9" w:rsidR="00345DA3" w:rsidRPr="00345DA3" w:rsidRDefault="00345DA3" w:rsidP="00345DA3">
                                  <w:pPr>
                                    <w:ind w:left="121"/>
                                    <w:rPr>
                                      <w:rFonts w:ascii="Century Gothic" w:hAnsi="Century Gothic"/>
                                      <w:sz w:val="20"/>
                                      <w:szCs w:val="20"/>
                                    </w:rPr>
                                  </w:pPr>
                                </w:p>
                              </w:tc>
                            </w:tr>
                            <w:tr w:rsidR="00345DA3" w14:paraId="6521D0F9" w14:textId="77777777" w:rsidTr="0097709A">
                              <w:trPr>
                                <w:trHeight w:val="529"/>
                              </w:trPr>
                              <w:tc>
                                <w:tcPr>
                                  <w:tcW w:w="2410" w:type="dxa"/>
                                </w:tcPr>
                                <w:p w14:paraId="1FD606F2" w14:textId="77777777" w:rsidR="00345DA3" w:rsidRPr="00345DA3" w:rsidRDefault="00345DA3" w:rsidP="00345DA3">
                                  <w:pPr>
                                    <w:rPr>
                                      <w:rFonts w:ascii="Century Gothic" w:hAnsi="Century Gothic"/>
                                      <w:b/>
                                      <w:sz w:val="20"/>
                                      <w:szCs w:val="20"/>
                                    </w:rPr>
                                  </w:pPr>
                                  <w:r w:rsidRPr="00345DA3">
                                    <w:rPr>
                                      <w:rFonts w:ascii="Century Gothic" w:hAnsi="Century Gothic"/>
                                      <w:b/>
                                      <w:sz w:val="20"/>
                                      <w:szCs w:val="20"/>
                                    </w:rPr>
                                    <w:t>Safeguarding</w:t>
                                  </w:r>
                                </w:p>
                                <w:p w14:paraId="70D52D41" w14:textId="77777777" w:rsidR="00345DA3" w:rsidRPr="00345DA3" w:rsidRDefault="00345DA3" w:rsidP="00345DA3">
                                  <w:pPr>
                                    <w:pBdr>
                                      <w:top w:val="nil"/>
                                      <w:left w:val="nil"/>
                                      <w:bottom w:val="nil"/>
                                      <w:right w:val="nil"/>
                                      <w:between w:val="nil"/>
                                    </w:pBdr>
                                    <w:rPr>
                                      <w:rFonts w:ascii="Century Gothic" w:hAnsi="Century Gothic"/>
                                      <w:b/>
                                      <w:color w:val="000000"/>
                                      <w:sz w:val="20"/>
                                      <w:szCs w:val="20"/>
                                    </w:rPr>
                                  </w:pPr>
                                </w:p>
                              </w:tc>
                              <w:tc>
                                <w:tcPr>
                                  <w:tcW w:w="7087" w:type="dxa"/>
                                </w:tcPr>
                                <w:p w14:paraId="3D36116C" w14:textId="77777777" w:rsidR="00345DA3" w:rsidRPr="00345DA3" w:rsidRDefault="00345DA3" w:rsidP="00345DA3">
                                  <w:pPr>
                                    <w:rPr>
                                      <w:rFonts w:ascii="Century Gothic" w:hAnsi="Century Gothic"/>
                                      <w:b/>
                                      <w:sz w:val="20"/>
                                      <w:szCs w:val="20"/>
                                    </w:rPr>
                                  </w:pPr>
                                  <w:r w:rsidRPr="00345DA3">
                                    <w:rPr>
                                      <w:rFonts w:ascii="Century Gothic" w:hAnsi="Century Gothic"/>
                                      <w:b/>
                                      <w:sz w:val="20"/>
                                      <w:szCs w:val="20"/>
                                    </w:rPr>
                                    <w:t>This will involve:</w:t>
                                  </w:r>
                                </w:p>
                                <w:p w14:paraId="5E472AFC" w14:textId="77777777" w:rsidR="00345DA3" w:rsidRPr="00345DA3" w:rsidRDefault="00345DA3" w:rsidP="00345DA3">
                                  <w:pPr>
                                    <w:rPr>
                                      <w:rFonts w:ascii="Century Gothic" w:hAnsi="Century Gothic"/>
                                      <w:b/>
                                      <w:sz w:val="20"/>
                                      <w:szCs w:val="20"/>
                                    </w:rPr>
                                  </w:pPr>
                                </w:p>
                                <w:p w14:paraId="6B48DBB6" w14:textId="77777777" w:rsidR="00345DA3" w:rsidRPr="00345DA3" w:rsidRDefault="00345DA3" w:rsidP="00345DA3">
                                  <w:pPr>
                                    <w:numPr>
                                      <w:ilvl w:val="0"/>
                                      <w:numId w:val="14"/>
                                    </w:numPr>
                                    <w:pBdr>
                                      <w:top w:val="nil"/>
                                      <w:left w:val="nil"/>
                                      <w:bottom w:val="nil"/>
                                      <w:right w:val="nil"/>
                                      <w:between w:val="nil"/>
                                    </w:pBdr>
                                    <w:ind w:left="341" w:hanging="268"/>
                                    <w:rPr>
                                      <w:rFonts w:ascii="Century Gothic" w:hAnsi="Century Gothic"/>
                                      <w:b/>
                                      <w:color w:val="000000"/>
                                      <w:sz w:val="20"/>
                                      <w:szCs w:val="20"/>
                                    </w:rPr>
                                  </w:pPr>
                                  <w:r w:rsidRPr="00345DA3">
                                    <w:rPr>
                                      <w:rFonts w:ascii="Century Gothic" w:hAnsi="Century Gothic"/>
                                      <w:color w:val="000000"/>
                                      <w:sz w:val="20"/>
                                      <w:szCs w:val="20"/>
                                    </w:rPr>
                                    <w:t>Maintaining a personal commitment to and understanding of the responsibilities for safeguarding under the Children Act 2004 and participate in appropriate training</w:t>
                                  </w:r>
                                </w:p>
                              </w:tc>
                            </w:tr>
                            <w:tr w:rsidR="00345DA3" w14:paraId="78759102" w14:textId="77777777" w:rsidTr="0097709A">
                              <w:trPr>
                                <w:trHeight w:val="529"/>
                              </w:trPr>
                              <w:tc>
                                <w:tcPr>
                                  <w:tcW w:w="2410" w:type="dxa"/>
                                </w:tcPr>
                                <w:p w14:paraId="5D5AC409" w14:textId="77777777" w:rsidR="00345DA3" w:rsidRPr="00345DA3" w:rsidRDefault="00345DA3" w:rsidP="00345DA3">
                                  <w:pPr>
                                    <w:pBdr>
                                      <w:top w:val="nil"/>
                                      <w:left w:val="nil"/>
                                      <w:bottom w:val="nil"/>
                                      <w:right w:val="nil"/>
                                      <w:between w:val="nil"/>
                                    </w:pBdr>
                                    <w:rPr>
                                      <w:rFonts w:ascii="Century Gothic" w:hAnsi="Century Gothic"/>
                                      <w:b/>
                                      <w:color w:val="000000"/>
                                      <w:sz w:val="20"/>
                                      <w:szCs w:val="20"/>
                                    </w:rPr>
                                  </w:pPr>
                                </w:p>
                                <w:p w14:paraId="7E1F7677" w14:textId="77777777" w:rsidR="00345DA3" w:rsidRPr="00345DA3" w:rsidRDefault="00345DA3" w:rsidP="00345DA3">
                                  <w:pPr>
                                    <w:pBdr>
                                      <w:top w:val="nil"/>
                                      <w:left w:val="nil"/>
                                      <w:bottom w:val="nil"/>
                                      <w:right w:val="nil"/>
                                      <w:between w:val="nil"/>
                                    </w:pBdr>
                                    <w:rPr>
                                      <w:rFonts w:ascii="Century Gothic" w:hAnsi="Century Gothic"/>
                                      <w:b/>
                                      <w:color w:val="000000"/>
                                      <w:sz w:val="20"/>
                                      <w:szCs w:val="20"/>
                                    </w:rPr>
                                  </w:pPr>
                                  <w:r w:rsidRPr="00345DA3">
                                    <w:rPr>
                                      <w:rFonts w:ascii="Century Gothic" w:hAnsi="Century Gothic"/>
                                      <w:b/>
                                      <w:color w:val="000000"/>
                                      <w:sz w:val="20"/>
                                      <w:szCs w:val="20"/>
                                    </w:rPr>
                                    <w:t>Equalities/Diversity</w:t>
                                  </w:r>
                                </w:p>
                              </w:tc>
                              <w:tc>
                                <w:tcPr>
                                  <w:tcW w:w="7087" w:type="dxa"/>
                                </w:tcPr>
                                <w:p w14:paraId="1810B456" w14:textId="77777777" w:rsidR="00345DA3" w:rsidRPr="00345DA3" w:rsidRDefault="00345DA3" w:rsidP="00345DA3">
                                  <w:pPr>
                                    <w:pBdr>
                                      <w:top w:val="nil"/>
                                      <w:left w:val="nil"/>
                                      <w:bottom w:val="nil"/>
                                      <w:right w:val="nil"/>
                                      <w:between w:val="nil"/>
                                    </w:pBdr>
                                    <w:ind w:left="73"/>
                                    <w:rPr>
                                      <w:rFonts w:ascii="Century Gothic" w:hAnsi="Century Gothic"/>
                                      <w:color w:val="000000"/>
                                      <w:sz w:val="20"/>
                                      <w:szCs w:val="20"/>
                                    </w:rPr>
                                  </w:pPr>
                                </w:p>
                                <w:p w14:paraId="53E2F985" w14:textId="77777777" w:rsidR="00345DA3" w:rsidRPr="00345DA3" w:rsidRDefault="00345DA3" w:rsidP="00345DA3">
                                  <w:pPr>
                                    <w:pBdr>
                                      <w:top w:val="nil"/>
                                      <w:left w:val="nil"/>
                                      <w:bottom w:val="nil"/>
                                      <w:right w:val="nil"/>
                                      <w:between w:val="nil"/>
                                    </w:pBdr>
                                    <w:ind w:left="73"/>
                                    <w:rPr>
                                      <w:rFonts w:ascii="Century Gothic" w:hAnsi="Century Gothic"/>
                                      <w:b/>
                                      <w:color w:val="000000"/>
                                      <w:sz w:val="20"/>
                                      <w:szCs w:val="20"/>
                                    </w:rPr>
                                  </w:pPr>
                                  <w:r w:rsidRPr="00345DA3">
                                    <w:rPr>
                                      <w:rFonts w:ascii="Century Gothic" w:hAnsi="Century Gothic"/>
                                      <w:b/>
                                      <w:color w:val="000000"/>
                                      <w:sz w:val="20"/>
                                      <w:szCs w:val="20"/>
                                    </w:rPr>
                                    <w:t>This will involve:</w:t>
                                  </w:r>
                                </w:p>
                                <w:p w14:paraId="458B3896" w14:textId="77777777" w:rsidR="00345DA3" w:rsidRPr="00345DA3" w:rsidRDefault="00345DA3" w:rsidP="00345DA3">
                                  <w:pPr>
                                    <w:pBdr>
                                      <w:top w:val="nil"/>
                                      <w:left w:val="nil"/>
                                      <w:bottom w:val="nil"/>
                                      <w:right w:val="nil"/>
                                      <w:between w:val="nil"/>
                                    </w:pBdr>
                                    <w:ind w:left="113"/>
                                    <w:rPr>
                                      <w:rFonts w:ascii="Century Gothic" w:hAnsi="Century Gothic"/>
                                      <w:color w:val="000000"/>
                                      <w:sz w:val="20"/>
                                      <w:szCs w:val="20"/>
                                    </w:rPr>
                                  </w:pPr>
                                </w:p>
                                <w:p w14:paraId="0906A118" w14:textId="7263C7F4" w:rsidR="00345DA3" w:rsidRPr="00345DA3" w:rsidRDefault="00345DA3" w:rsidP="00345DA3">
                                  <w:pPr>
                                    <w:numPr>
                                      <w:ilvl w:val="0"/>
                                      <w:numId w:val="15"/>
                                    </w:numPr>
                                    <w:pBdr>
                                      <w:top w:val="nil"/>
                                      <w:left w:val="nil"/>
                                      <w:bottom w:val="nil"/>
                                      <w:right w:val="nil"/>
                                      <w:between w:val="nil"/>
                                    </w:pBdr>
                                    <w:tabs>
                                      <w:tab w:val="center" w:pos="4153"/>
                                      <w:tab w:val="right" w:pos="8306"/>
                                    </w:tabs>
                                    <w:rPr>
                                      <w:rFonts w:ascii="Century Gothic" w:hAnsi="Century Gothic"/>
                                      <w:color w:val="000000"/>
                                      <w:sz w:val="20"/>
                                      <w:szCs w:val="20"/>
                                    </w:rPr>
                                  </w:pPr>
                                  <w:r w:rsidRPr="00345DA3">
                                    <w:rPr>
                                      <w:rFonts w:ascii="Century Gothic" w:hAnsi="Century Gothic"/>
                                      <w:color w:val="000000"/>
                                      <w:sz w:val="20"/>
                                      <w:szCs w:val="20"/>
                                    </w:rPr>
                                    <w:t>The school has a strong commitment to achieving equality of opportunity in its services to the community and in the employment of people. It expects all employees to understand, comply with and to promote its policies in their own work, to undertake any appropriate training and to challenge racism, prejudice, and discrimination.</w:t>
                                  </w:r>
                                </w:p>
                                <w:p w14:paraId="5E5EDDF3" w14:textId="77777777" w:rsidR="00345DA3" w:rsidRPr="00345DA3" w:rsidRDefault="00345DA3" w:rsidP="00345DA3">
                                  <w:pPr>
                                    <w:pBdr>
                                      <w:top w:val="nil"/>
                                      <w:left w:val="nil"/>
                                      <w:bottom w:val="nil"/>
                                      <w:right w:val="nil"/>
                                      <w:between w:val="nil"/>
                                    </w:pBdr>
                                    <w:ind w:left="113"/>
                                    <w:rPr>
                                      <w:rFonts w:ascii="Century Gothic" w:hAnsi="Century Gothic"/>
                                      <w:b/>
                                      <w:color w:val="000000"/>
                                      <w:sz w:val="20"/>
                                      <w:szCs w:val="20"/>
                                    </w:rPr>
                                  </w:pPr>
                                </w:p>
                              </w:tc>
                            </w:tr>
                            <w:tr w:rsidR="00345DA3" w14:paraId="44887F00" w14:textId="77777777" w:rsidTr="0097709A">
                              <w:trPr>
                                <w:trHeight w:val="529"/>
                              </w:trPr>
                              <w:tc>
                                <w:tcPr>
                                  <w:tcW w:w="2410" w:type="dxa"/>
                                </w:tcPr>
                                <w:p w14:paraId="514902D8" w14:textId="77777777" w:rsidR="00345DA3" w:rsidRPr="00345DA3" w:rsidRDefault="00345DA3" w:rsidP="00345DA3">
                                  <w:pPr>
                                    <w:pBdr>
                                      <w:top w:val="nil"/>
                                      <w:left w:val="nil"/>
                                      <w:bottom w:val="nil"/>
                                      <w:right w:val="nil"/>
                                      <w:between w:val="nil"/>
                                    </w:pBdr>
                                    <w:rPr>
                                      <w:rFonts w:ascii="Century Gothic" w:hAnsi="Century Gothic"/>
                                      <w:b/>
                                      <w:color w:val="000000"/>
                                      <w:sz w:val="20"/>
                                      <w:szCs w:val="20"/>
                                    </w:rPr>
                                  </w:pPr>
                                </w:p>
                                <w:p w14:paraId="78FF01E4" w14:textId="77777777" w:rsidR="00345DA3" w:rsidRPr="00345DA3" w:rsidRDefault="00345DA3" w:rsidP="00345DA3">
                                  <w:pPr>
                                    <w:pBdr>
                                      <w:top w:val="nil"/>
                                      <w:left w:val="nil"/>
                                      <w:bottom w:val="nil"/>
                                      <w:right w:val="nil"/>
                                      <w:between w:val="nil"/>
                                    </w:pBdr>
                                    <w:rPr>
                                      <w:rFonts w:ascii="Century Gothic" w:hAnsi="Century Gothic"/>
                                      <w:b/>
                                      <w:color w:val="000000"/>
                                      <w:sz w:val="20"/>
                                      <w:szCs w:val="20"/>
                                    </w:rPr>
                                  </w:pPr>
                                  <w:r w:rsidRPr="00345DA3">
                                    <w:rPr>
                                      <w:rFonts w:ascii="Century Gothic" w:hAnsi="Century Gothic"/>
                                      <w:b/>
                                      <w:color w:val="000000"/>
                                      <w:sz w:val="20"/>
                                      <w:szCs w:val="20"/>
                                    </w:rPr>
                                    <w:t>Health and Safety</w:t>
                                  </w:r>
                                </w:p>
                                <w:p w14:paraId="69F87778" w14:textId="77777777" w:rsidR="00345DA3" w:rsidRPr="00345DA3" w:rsidRDefault="00345DA3" w:rsidP="00345DA3">
                                  <w:pPr>
                                    <w:pBdr>
                                      <w:top w:val="nil"/>
                                      <w:left w:val="nil"/>
                                      <w:bottom w:val="nil"/>
                                      <w:right w:val="nil"/>
                                      <w:between w:val="nil"/>
                                    </w:pBdr>
                                    <w:rPr>
                                      <w:rFonts w:ascii="Century Gothic" w:hAnsi="Century Gothic"/>
                                      <w:b/>
                                      <w:color w:val="000000"/>
                                      <w:sz w:val="20"/>
                                      <w:szCs w:val="20"/>
                                    </w:rPr>
                                  </w:pPr>
                                </w:p>
                              </w:tc>
                              <w:tc>
                                <w:tcPr>
                                  <w:tcW w:w="7087" w:type="dxa"/>
                                </w:tcPr>
                                <w:p w14:paraId="7C0C294E" w14:textId="77777777" w:rsidR="00345DA3" w:rsidRPr="00345DA3" w:rsidRDefault="00345DA3" w:rsidP="00345DA3">
                                  <w:pPr>
                                    <w:pBdr>
                                      <w:top w:val="nil"/>
                                      <w:left w:val="nil"/>
                                      <w:bottom w:val="nil"/>
                                      <w:right w:val="nil"/>
                                      <w:between w:val="nil"/>
                                    </w:pBdr>
                                    <w:ind w:left="73"/>
                                    <w:rPr>
                                      <w:rFonts w:ascii="Century Gothic" w:hAnsi="Century Gothic"/>
                                      <w:color w:val="000000"/>
                                      <w:sz w:val="20"/>
                                      <w:szCs w:val="20"/>
                                    </w:rPr>
                                  </w:pPr>
                                </w:p>
                                <w:p w14:paraId="7999990F" w14:textId="77777777" w:rsidR="00345DA3" w:rsidRPr="00345DA3" w:rsidRDefault="00345DA3" w:rsidP="00345DA3">
                                  <w:pPr>
                                    <w:pBdr>
                                      <w:top w:val="nil"/>
                                      <w:left w:val="nil"/>
                                      <w:bottom w:val="nil"/>
                                      <w:right w:val="nil"/>
                                      <w:between w:val="nil"/>
                                    </w:pBdr>
                                    <w:ind w:left="73"/>
                                    <w:rPr>
                                      <w:rFonts w:ascii="Century Gothic" w:hAnsi="Century Gothic"/>
                                      <w:b/>
                                      <w:color w:val="000000"/>
                                      <w:sz w:val="20"/>
                                      <w:szCs w:val="20"/>
                                    </w:rPr>
                                  </w:pPr>
                                  <w:r w:rsidRPr="00345DA3">
                                    <w:rPr>
                                      <w:rFonts w:ascii="Century Gothic" w:hAnsi="Century Gothic"/>
                                      <w:b/>
                                      <w:color w:val="000000"/>
                                      <w:sz w:val="20"/>
                                      <w:szCs w:val="20"/>
                                    </w:rPr>
                                    <w:t>This will involve:</w:t>
                                  </w:r>
                                </w:p>
                                <w:p w14:paraId="1491BAE1" w14:textId="77777777" w:rsidR="00345DA3" w:rsidRPr="00345DA3" w:rsidRDefault="00345DA3" w:rsidP="00345DA3">
                                  <w:pPr>
                                    <w:pBdr>
                                      <w:top w:val="nil"/>
                                      <w:left w:val="nil"/>
                                      <w:bottom w:val="nil"/>
                                      <w:right w:val="nil"/>
                                      <w:between w:val="nil"/>
                                    </w:pBdr>
                                    <w:ind w:left="113"/>
                                    <w:rPr>
                                      <w:rFonts w:ascii="Century Gothic" w:hAnsi="Century Gothic"/>
                                      <w:color w:val="000000"/>
                                      <w:sz w:val="20"/>
                                      <w:szCs w:val="20"/>
                                    </w:rPr>
                                  </w:pPr>
                                </w:p>
                                <w:p w14:paraId="35BB08E7" w14:textId="77777777" w:rsidR="00345DA3" w:rsidRPr="00345DA3" w:rsidRDefault="00345DA3" w:rsidP="00345DA3">
                                  <w:pPr>
                                    <w:numPr>
                                      <w:ilvl w:val="0"/>
                                      <w:numId w:val="15"/>
                                    </w:numPr>
                                    <w:pBdr>
                                      <w:top w:val="nil"/>
                                      <w:left w:val="nil"/>
                                      <w:bottom w:val="nil"/>
                                      <w:right w:val="nil"/>
                                      <w:between w:val="nil"/>
                                    </w:pBdr>
                                    <w:tabs>
                                      <w:tab w:val="center" w:pos="4153"/>
                                      <w:tab w:val="right" w:pos="8306"/>
                                    </w:tabs>
                                    <w:rPr>
                                      <w:rFonts w:ascii="Century Gothic" w:hAnsi="Century Gothic"/>
                                      <w:color w:val="000000"/>
                                      <w:sz w:val="20"/>
                                      <w:szCs w:val="20"/>
                                    </w:rPr>
                                  </w:pPr>
                                  <w:r w:rsidRPr="00345DA3">
                                    <w:rPr>
                                      <w:rFonts w:ascii="Century Gothic" w:hAnsi="Century Gothic"/>
                                      <w:color w:val="000000"/>
                                      <w:sz w:val="20"/>
                                      <w:szCs w:val="20"/>
                                    </w:rPr>
                                    <w:t xml:space="preserve">Every employee is responsible for their own Health &amp; Safety, as well as that of colleagues, service users and the public.  Employees should co-operate with management, follow established systems of work, use protective equipment where necessary and report defectives and hazards to management. </w:t>
                                  </w:r>
                                  <w:r w:rsidRPr="00345DA3">
                                    <w:rPr>
                                      <w:rFonts w:ascii="Century Gothic" w:eastAsia="Century Gothic" w:hAnsi="Century Gothic" w:cs="Century Gothic"/>
                                      <w:color w:val="000000"/>
                                      <w:sz w:val="20"/>
                                      <w:szCs w:val="20"/>
                                    </w:rPr>
                                    <w:t xml:space="preserve"> </w:t>
                                  </w:r>
                                </w:p>
                                <w:p w14:paraId="6351647A" w14:textId="77777777" w:rsidR="00345DA3" w:rsidRPr="00345DA3" w:rsidRDefault="00345DA3" w:rsidP="00345DA3">
                                  <w:pPr>
                                    <w:pBdr>
                                      <w:top w:val="nil"/>
                                      <w:left w:val="nil"/>
                                      <w:bottom w:val="nil"/>
                                      <w:right w:val="nil"/>
                                      <w:between w:val="nil"/>
                                    </w:pBdr>
                                    <w:tabs>
                                      <w:tab w:val="center" w:pos="4153"/>
                                      <w:tab w:val="right" w:pos="8306"/>
                                    </w:tabs>
                                    <w:ind w:left="113"/>
                                    <w:rPr>
                                      <w:rFonts w:ascii="Century Gothic" w:hAnsi="Century Gothic"/>
                                      <w:color w:val="000000"/>
                                      <w:sz w:val="20"/>
                                      <w:szCs w:val="20"/>
                                    </w:rPr>
                                  </w:pPr>
                                </w:p>
                              </w:tc>
                            </w:tr>
                            <w:tr w:rsidR="00345DA3" w14:paraId="71783C88" w14:textId="77777777" w:rsidTr="0097709A">
                              <w:trPr>
                                <w:trHeight w:val="529"/>
                              </w:trPr>
                              <w:tc>
                                <w:tcPr>
                                  <w:tcW w:w="2410" w:type="dxa"/>
                                </w:tcPr>
                                <w:p w14:paraId="437D054E" w14:textId="77777777" w:rsidR="00345DA3" w:rsidRPr="00345DA3" w:rsidRDefault="00345DA3" w:rsidP="00345DA3">
                                  <w:pPr>
                                    <w:pBdr>
                                      <w:top w:val="nil"/>
                                      <w:left w:val="nil"/>
                                      <w:bottom w:val="nil"/>
                                      <w:right w:val="nil"/>
                                      <w:between w:val="nil"/>
                                    </w:pBdr>
                                    <w:rPr>
                                      <w:rFonts w:ascii="Century Gothic" w:hAnsi="Century Gothic"/>
                                      <w:b/>
                                      <w:color w:val="000000"/>
                                      <w:sz w:val="20"/>
                                      <w:szCs w:val="20"/>
                                    </w:rPr>
                                  </w:pPr>
                                </w:p>
                                <w:p w14:paraId="2E41672A" w14:textId="77777777" w:rsidR="00345DA3" w:rsidRPr="00345DA3" w:rsidRDefault="00345DA3" w:rsidP="00345DA3">
                                  <w:pPr>
                                    <w:pBdr>
                                      <w:top w:val="nil"/>
                                      <w:left w:val="nil"/>
                                      <w:bottom w:val="nil"/>
                                      <w:right w:val="nil"/>
                                      <w:between w:val="nil"/>
                                    </w:pBdr>
                                    <w:rPr>
                                      <w:rFonts w:ascii="Century Gothic" w:hAnsi="Century Gothic"/>
                                      <w:b/>
                                      <w:color w:val="000000"/>
                                      <w:sz w:val="20"/>
                                      <w:szCs w:val="20"/>
                                    </w:rPr>
                                  </w:pPr>
                                  <w:r w:rsidRPr="00345DA3">
                                    <w:rPr>
                                      <w:rFonts w:ascii="Century Gothic" w:hAnsi="Century Gothic"/>
                                      <w:b/>
                                      <w:color w:val="000000"/>
                                      <w:sz w:val="20"/>
                                      <w:szCs w:val="20"/>
                                    </w:rPr>
                                    <w:t>To contribute as an effective and collaborative member of School Team</w:t>
                                  </w:r>
                                </w:p>
                                <w:p w14:paraId="1E1F8A54" w14:textId="77777777" w:rsidR="00345DA3" w:rsidRPr="00345DA3" w:rsidRDefault="00345DA3" w:rsidP="00345DA3">
                                  <w:pPr>
                                    <w:pBdr>
                                      <w:top w:val="nil"/>
                                      <w:left w:val="nil"/>
                                      <w:bottom w:val="nil"/>
                                      <w:right w:val="nil"/>
                                      <w:between w:val="nil"/>
                                    </w:pBdr>
                                    <w:rPr>
                                      <w:rFonts w:ascii="Century Gothic" w:hAnsi="Century Gothic"/>
                                      <w:b/>
                                      <w:color w:val="000000"/>
                                      <w:sz w:val="20"/>
                                      <w:szCs w:val="20"/>
                                    </w:rPr>
                                  </w:pPr>
                                </w:p>
                              </w:tc>
                              <w:tc>
                                <w:tcPr>
                                  <w:tcW w:w="7087" w:type="dxa"/>
                                </w:tcPr>
                                <w:p w14:paraId="3B0A8AB6" w14:textId="77777777" w:rsidR="00345DA3" w:rsidRPr="00345DA3" w:rsidRDefault="00345DA3" w:rsidP="00345DA3">
                                  <w:pPr>
                                    <w:rPr>
                                      <w:rFonts w:ascii="Century Gothic" w:hAnsi="Century Gothic"/>
                                      <w:sz w:val="20"/>
                                      <w:szCs w:val="20"/>
                                    </w:rPr>
                                  </w:pPr>
                                </w:p>
                                <w:p w14:paraId="1E784BED" w14:textId="77777777" w:rsidR="00345DA3" w:rsidRPr="00345DA3" w:rsidRDefault="00345DA3" w:rsidP="00345DA3">
                                  <w:pPr>
                                    <w:rPr>
                                      <w:rFonts w:ascii="Century Gothic" w:hAnsi="Century Gothic"/>
                                      <w:b/>
                                      <w:sz w:val="20"/>
                                      <w:szCs w:val="20"/>
                                    </w:rPr>
                                  </w:pPr>
                                  <w:r w:rsidRPr="00345DA3">
                                    <w:rPr>
                                      <w:rFonts w:ascii="Century Gothic" w:hAnsi="Century Gothic"/>
                                      <w:b/>
                                      <w:sz w:val="20"/>
                                      <w:szCs w:val="20"/>
                                    </w:rPr>
                                    <w:t>This will involve:</w:t>
                                  </w:r>
                                </w:p>
                                <w:p w14:paraId="0805747B" w14:textId="77777777" w:rsidR="00345DA3" w:rsidRPr="00345DA3" w:rsidRDefault="00345DA3" w:rsidP="00345DA3">
                                  <w:pPr>
                                    <w:pBdr>
                                      <w:top w:val="nil"/>
                                      <w:left w:val="nil"/>
                                      <w:bottom w:val="nil"/>
                                      <w:right w:val="nil"/>
                                      <w:between w:val="nil"/>
                                    </w:pBdr>
                                    <w:tabs>
                                      <w:tab w:val="center" w:pos="4153"/>
                                      <w:tab w:val="right" w:pos="8306"/>
                                    </w:tabs>
                                    <w:rPr>
                                      <w:rFonts w:ascii="Century Gothic" w:hAnsi="Century Gothic"/>
                                      <w:color w:val="000000"/>
                                      <w:sz w:val="20"/>
                                      <w:szCs w:val="20"/>
                                    </w:rPr>
                                  </w:pPr>
                                </w:p>
                                <w:p w14:paraId="54523AB2" w14:textId="77777777" w:rsidR="00345DA3" w:rsidRPr="00345DA3" w:rsidRDefault="00345DA3" w:rsidP="00345DA3">
                                  <w:pPr>
                                    <w:numPr>
                                      <w:ilvl w:val="0"/>
                                      <w:numId w:val="15"/>
                                    </w:numPr>
                                    <w:pBdr>
                                      <w:top w:val="nil"/>
                                      <w:left w:val="nil"/>
                                      <w:bottom w:val="nil"/>
                                      <w:right w:val="nil"/>
                                      <w:between w:val="nil"/>
                                    </w:pBdr>
                                    <w:rPr>
                                      <w:rFonts w:ascii="Century Gothic" w:hAnsi="Century Gothic"/>
                                      <w:color w:val="000000"/>
                                      <w:sz w:val="20"/>
                                      <w:szCs w:val="20"/>
                                    </w:rPr>
                                  </w:pPr>
                                  <w:r w:rsidRPr="00345DA3">
                                    <w:rPr>
                                      <w:rFonts w:ascii="Century Gothic" w:hAnsi="Century Gothic"/>
                                      <w:color w:val="000000"/>
                                      <w:sz w:val="20"/>
                                      <w:szCs w:val="20"/>
                                    </w:rPr>
                                    <w:t>Participating in training.</w:t>
                                  </w:r>
                                </w:p>
                                <w:p w14:paraId="71A2985A" w14:textId="77777777" w:rsidR="00345DA3" w:rsidRPr="00345DA3" w:rsidRDefault="00345DA3" w:rsidP="00345DA3">
                                  <w:pPr>
                                    <w:numPr>
                                      <w:ilvl w:val="0"/>
                                      <w:numId w:val="15"/>
                                    </w:numPr>
                                    <w:pBdr>
                                      <w:top w:val="nil"/>
                                      <w:left w:val="nil"/>
                                      <w:bottom w:val="nil"/>
                                      <w:right w:val="nil"/>
                                      <w:between w:val="nil"/>
                                    </w:pBdr>
                                    <w:rPr>
                                      <w:rFonts w:ascii="Century Gothic" w:hAnsi="Century Gothic"/>
                                      <w:color w:val="000000"/>
                                      <w:sz w:val="20"/>
                                      <w:szCs w:val="20"/>
                                    </w:rPr>
                                  </w:pPr>
                                  <w:r w:rsidRPr="00345DA3">
                                    <w:rPr>
                                      <w:rFonts w:ascii="Century Gothic" w:hAnsi="Century Gothic"/>
                                      <w:color w:val="000000"/>
                                      <w:sz w:val="20"/>
                                      <w:szCs w:val="20"/>
                                    </w:rPr>
                                    <w:t>Being able to demonstrate competence.</w:t>
                                  </w:r>
                                </w:p>
                                <w:p w14:paraId="05BB9ECC" w14:textId="77777777" w:rsidR="00345DA3" w:rsidRPr="00345DA3" w:rsidRDefault="00345DA3" w:rsidP="00345DA3">
                                  <w:pPr>
                                    <w:numPr>
                                      <w:ilvl w:val="0"/>
                                      <w:numId w:val="15"/>
                                    </w:numPr>
                                    <w:pBdr>
                                      <w:top w:val="nil"/>
                                      <w:left w:val="nil"/>
                                      <w:bottom w:val="nil"/>
                                      <w:right w:val="nil"/>
                                      <w:between w:val="nil"/>
                                    </w:pBdr>
                                    <w:rPr>
                                      <w:rFonts w:ascii="Century Gothic" w:hAnsi="Century Gothic"/>
                                      <w:color w:val="000000"/>
                                      <w:sz w:val="20"/>
                                      <w:szCs w:val="20"/>
                                    </w:rPr>
                                  </w:pPr>
                                  <w:r w:rsidRPr="00345DA3">
                                    <w:rPr>
                                      <w:rFonts w:ascii="Century Gothic" w:hAnsi="Century Gothic"/>
                                      <w:color w:val="000000"/>
                                      <w:sz w:val="20"/>
                                      <w:szCs w:val="20"/>
                                    </w:rPr>
                                    <w:t xml:space="preserve">Championing the professional integrity of the work experience service </w:t>
                                  </w:r>
                                </w:p>
                                <w:p w14:paraId="09C7B362" w14:textId="77777777" w:rsidR="00345DA3" w:rsidRPr="00345DA3" w:rsidRDefault="00345DA3" w:rsidP="00345DA3">
                                  <w:pPr>
                                    <w:numPr>
                                      <w:ilvl w:val="0"/>
                                      <w:numId w:val="15"/>
                                    </w:numPr>
                                    <w:pBdr>
                                      <w:top w:val="nil"/>
                                      <w:left w:val="nil"/>
                                      <w:bottom w:val="nil"/>
                                      <w:right w:val="nil"/>
                                      <w:between w:val="nil"/>
                                    </w:pBdr>
                                    <w:rPr>
                                      <w:rFonts w:ascii="Century Gothic" w:hAnsi="Century Gothic"/>
                                      <w:color w:val="000000"/>
                                      <w:sz w:val="20"/>
                                      <w:szCs w:val="20"/>
                                    </w:rPr>
                                  </w:pPr>
                                  <w:r w:rsidRPr="00345DA3">
                                    <w:rPr>
                                      <w:rFonts w:ascii="Century Gothic" w:hAnsi="Century Gothic"/>
                                      <w:color w:val="000000"/>
                                      <w:sz w:val="20"/>
                                      <w:szCs w:val="20"/>
                                    </w:rPr>
                                    <w:t>Supporting electronic management of processes.</w:t>
                                  </w:r>
                                </w:p>
                                <w:p w14:paraId="4D395DB7" w14:textId="6C8F3A82" w:rsidR="00345DA3" w:rsidRPr="00345DA3" w:rsidRDefault="00345DA3" w:rsidP="00345DA3">
                                  <w:pPr>
                                    <w:numPr>
                                      <w:ilvl w:val="0"/>
                                      <w:numId w:val="15"/>
                                    </w:numPr>
                                    <w:pBdr>
                                      <w:top w:val="nil"/>
                                      <w:left w:val="nil"/>
                                      <w:bottom w:val="nil"/>
                                      <w:right w:val="nil"/>
                                      <w:between w:val="nil"/>
                                    </w:pBdr>
                                    <w:rPr>
                                      <w:rFonts w:ascii="Century Gothic" w:hAnsi="Century Gothic"/>
                                      <w:color w:val="000000"/>
                                      <w:sz w:val="20"/>
                                      <w:szCs w:val="20"/>
                                    </w:rPr>
                                  </w:pPr>
                                  <w:r w:rsidRPr="00345DA3">
                                    <w:rPr>
                                      <w:rFonts w:ascii="Century Gothic" w:hAnsi="Century Gothic"/>
                                      <w:color w:val="000000"/>
                                      <w:sz w:val="20"/>
                                      <w:szCs w:val="20"/>
                                    </w:rPr>
                                    <w:t xml:space="preserve">Actively sharing feedback on the school’s policies and interventions </w:t>
                                  </w:r>
                                </w:p>
                                <w:p w14:paraId="2CCD0847" w14:textId="742B77F4" w:rsidR="00345DA3" w:rsidRPr="00345DA3" w:rsidRDefault="00345DA3" w:rsidP="00345DA3">
                                  <w:pPr>
                                    <w:numPr>
                                      <w:ilvl w:val="0"/>
                                      <w:numId w:val="15"/>
                                    </w:numPr>
                                    <w:pBdr>
                                      <w:top w:val="nil"/>
                                      <w:left w:val="nil"/>
                                      <w:bottom w:val="nil"/>
                                      <w:right w:val="nil"/>
                                      <w:between w:val="nil"/>
                                    </w:pBdr>
                                    <w:rPr>
                                      <w:rFonts w:ascii="Century Gothic" w:hAnsi="Century Gothic"/>
                                      <w:color w:val="000000"/>
                                      <w:sz w:val="20"/>
                                      <w:szCs w:val="20"/>
                                    </w:rPr>
                                  </w:pPr>
                                  <w:r w:rsidRPr="00345DA3">
                                    <w:rPr>
                                      <w:rFonts w:ascii="Century Gothic" w:hAnsi="Century Gothic"/>
                                      <w:color w:val="000000"/>
                                      <w:sz w:val="20"/>
                                      <w:szCs w:val="20"/>
                                    </w:rPr>
                                    <w:t>Attending parent evenings and ensuring relevant career information is available.</w:t>
                                  </w:r>
                                </w:p>
                                <w:p w14:paraId="50C35A9E" w14:textId="77777777" w:rsidR="00345DA3" w:rsidRPr="00345DA3" w:rsidRDefault="00345DA3" w:rsidP="00345DA3">
                                  <w:pPr>
                                    <w:pBdr>
                                      <w:top w:val="nil"/>
                                      <w:left w:val="nil"/>
                                      <w:bottom w:val="nil"/>
                                      <w:right w:val="nil"/>
                                      <w:between w:val="nil"/>
                                    </w:pBdr>
                                    <w:ind w:left="73"/>
                                    <w:rPr>
                                      <w:rFonts w:ascii="Century Gothic" w:hAnsi="Century Gothic"/>
                                      <w:color w:val="000000"/>
                                      <w:sz w:val="20"/>
                                      <w:szCs w:val="20"/>
                                    </w:rPr>
                                  </w:pPr>
                                </w:p>
                              </w:tc>
                            </w:tr>
                          </w:tbl>
                          <w:p w14:paraId="2CB72525" w14:textId="77777777" w:rsidR="00345DA3" w:rsidRDefault="00345DA3" w:rsidP="00345DA3">
                            <w:r>
                              <w:br w:type="page"/>
                            </w:r>
                          </w:p>
                          <w:p w14:paraId="65D0ACF5" w14:textId="77777777" w:rsidR="00345DA3" w:rsidRDefault="00345D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D8786" id="Text Box 1" o:spid="_x0000_s1029" type="#_x0000_t202" style="position:absolute;left:0;text-align:left;margin-left:0;margin-top:11.6pt;width:476.05pt;height:570.1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" fillcolor="white [3201]" stroked="f" strokeweight=".5pt">
                <v:textbox>
                  <w:txbxContent>
                    <w:tbl>
                      <w:tblPr>
                        <w:tblW w:w="9497" w:type="dxa"/>
                        <w:tblInd w:w="135" w:type="dxa"/>
                        <w:tblLayout w:type="fixed"/>
                        <w:tblLook w:val="0000" w:firstRow="0" w:lastRow="0" w:firstColumn="0" w:lastColumn="0" w:noHBand="0" w:noVBand="0"/>
                      </w:tblPr>
                      <w:tblGrid>
                        <w:gridCol w:w="2410"/>
                        <w:gridCol w:w="7087"/>
                      </w:tblGrid>
                      <w:tr w:rsidR="00345DA3" w14:paraId="376103A8" w14:textId="77777777" w:rsidTr="0097709A">
                        <w:trPr>
                          <w:trHeight w:val="529"/>
                        </w:trPr>
                        <w:tc>
                          <w:tcPr>
                            <w:tcW w:w="2410" w:type="dxa"/>
                          </w:tcPr>
                          <w:p w14:paraId="7D18E0FC" w14:textId="77777777" w:rsidR="00345DA3" w:rsidRPr="00345DA3" w:rsidRDefault="00345DA3" w:rsidP="00345DA3">
                            <w:pPr>
                              <w:rPr>
                                <w:rFonts w:ascii="Century Gothic" w:hAnsi="Century Gothic"/>
                                <w:b/>
                                <w:sz w:val="20"/>
                                <w:szCs w:val="20"/>
                              </w:rPr>
                            </w:pPr>
                            <w:r w:rsidRPr="00345DA3">
                              <w:rPr>
                                <w:rFonts w:ascii="Century Gothic" w:hAnsi="Century Gothic"/>
                                <w:b/>
                                <w:sz w:val="20"/>
                                <w:szCs w:val="20"/>
                              </w:rPr>
                              <w:t>Key Accountabilities and Result Areas:</w:t>
                            </w:r>
                          </w:p>
                          <w:p w14:paraId="3E7C13CA" w14:textId="77777777" w:rsidR="00345DA3" w:rsidRPr="00345DA3" w:rsidRDefault="00345DA3" w:rsidP="00345DA3">
                            <w:pPr>
                              <w:rPr>
                                <w:rFonts w:ascii="Century Gothic" w:hAnsi="Century Gothic"/>
                                <w:b/>
                                <w:sz w:val="20"/>
                                <w:szCs w:val="20"/>
                              </w:rPr>
                            </w:pPr>
                          </w:p>
                        </w:tc>
                        <w:tc>
                          <w:tcPr>
                            <w:tcW w:w="7087" w:type="dxa"/>
                          </w:tcPr>
                          <w:p w14:paraId="39100A1E" w14:textId="05C9BBA9" w:rsidR="00345DA3" w:rsidRPr="00345DA3" w:rsidRDefault="00345DA3" w:rsidP="00345DA3">
                            <w:pPr>
                              <w:ind w:left="121"/>
                              <w:rPr>
                                <w:rFonts w:ascii="Century Gothic" w:hAnsi="Century Gothic"/>
                                <w:sz w:val="20"/>
                                <w:szCs w:val="20"/>
                              </w:rPr>
                            </w:pPr>
                          </w:p>
                        </w:tc>
                      </w:tr>
                      <w:tr w:rsidR="00345DA3" w14:paraId="6521D0F9" w14:textId="77777777" w:rsidTr="0097709A">
                        <w:trPr>
                          <w:trHeight w:val="529"/>
                        </w:trPr>
                        <w:tc>
                          <w:tcPr>
                            <w:tcW w:w="2410" w:type="dxa"/>
                          </w:tcPr>
                          <w:p w14:paraId="1FD606F2" w14:textId="77777777" w:rsidR="00345DA3" w:rsidRPr="00345DA3" w:rsidRDefault="00345DA3" w:rsidP="00345DA3">
                            <w:pPr>
                              <w:rPr>
                                <w:rFonts w:ascii="Century Gothic" w:hAnsi="Century Gothic"/>
                                <w:b/>
                                <w:sz w:val="20"/>
                                <w:szCs w:val="20"/>
                              </w:rPr>
                            </w:pPr>
                            <w:r w:rsidRPr="00345DA3">
                              <w:rPr>
                                <w:rFonts w:ascii="Century Gothic" w:hAnsi="Century Gothic"/>
                                <w:b/>
                                <w:sz w:val="20"/>
                                <w:szCs w:val="20"/>
                              </w:rPr>
                              <w:t>Safeguarding</w:t>
                            </w:r>
                          </w:p>
                          <w:p w14:paraId="70D52D41" w14:textId="77777777" w:rsidR="00345DA3" w:rsidRPr="00345DA3" w:rsidRDefault="00345DA3" w:rsidP="00345DA3">
                            <w:pPr>
                              <w:pBdr>
                                <w:top w:val="nil"/>
                                <w:left w:val="nil"/>
                                <w:bottom w:val="nil"/>
                                <w:right w:val="nil"/>
                                <w:between w:val="nil"/>
                              </w:pBdr>
                              <w:rPr>
                                <w:rFonts w:ascii="Century Gothic" w:hAnsi="Century Gothic"/>
                                <w:b/>
                                <w:color w:val="000000"/>
                                <w:sz w:val="20"/>
                                <w:szCs w:val="20"/>
                              </w:rPr>
                            </w:pPr>
                          </w:p>
                        </w:tc>
                        <w:tc>
                          <w:tcPr>
                            <w:tcW w:w="7087" w:type="dxa"/>
                          </w:tcPr>
                          <w:p w14:paraId="3D36116C" w14:textId="77777777" w:rsidR="00345DA3" w:rsidRPr="00345DA3" w:rsidRDefault="00345DA3" w:rsidP="00345DA3">
                            <w:pPr>
                              <w:rPr>
                                <w:rFonts w:ascii="Century Gothic" w:hAnsi="Century Gothic"/>
                                <w:b/>
                                <w:sz w:val="20"/>
                                <w:szCs w:val="20"/>
                              </w:rPr>
                            </w:pPr>
                            <w:r w:rsidRPr="00345DA3">
                              <w:rPr>
                                <w:rFonts w:ascii="Century Gothic" w:hAnsi="Century Gothic"/>
                                <w:b/>
                                <w:sz w:val="20"/>
                                <w:szCs w:val="20"/>
                              </w:rPr>
                              <w:t>This will involve:</w:t>
                            </w:r>
                          </w:p>
                          <w:p w14:paraId="5E472AFC" w14:textId="77777777" w:rsidR="00345DA3" w:rsidRPr="00345DA3" w:rsidRDefault="00345DA3" w:rsidP="00345DA3">
                            <w:pPr>
                              <w:rPr>
                                <w:rFonts w:ascii="Century Gothic" w:hAnsi="Century Gothic"/>
                                <w:b/>
                                <w:sz w:val="20"/>
                                <w:szCs w:val="20"/>
                              </w:rPr>
                            </w:pPr>
                          </w:p>
                          <w:p w14:paraId="6B48DBB6" w14:textId="77777777" w:rsidR="00345DA3" w:rsidRPr="00345DA3" w:rsidRDefault="00345DA3" w:rsidP="00345DA3">
                            <w:pPr>
                              <w:numPr>
                                <w:ilvl w:val="0"/>
                                <w:numId w:val="14"/>
                              </w:numPr>
                              <w:pBdr>
                                <w:top w:val="nil"/>
                                <w:left w:val="nil"/>
                                <w:bottom w:val="nil"/>
                                <w:right w:val="nil"/>
                                <w:between w:val="nil"/>
                              </w:pBdr>
                              <w:ind w:left="341" w:hanging="268"/>
                              <w:rPr>
                                <w:rFonts w:ascii="Century Gothic" w:hAnsi="Century Gothic"/>
                                <w:b/>
                                <w:color w:val="000000"/>
                                <w:sz w:val="20"/>
                                <w:szCs w:val="20"/>
                              </w:rPr>
                            </w:pPr>
                            <w:r w:rsidRPr="00345DA3">
                              <w:rPr>
                                <w:rFonts w:ascii="Century Gothic" w:hAnsi="Century Gothic"/>
                                <w:color w:val="000000"/>
                                <w:sz w:val="20"/>
                                <w:szCs w:val="20"/>
                              </w:rPr>
                              <w:t>Maintaining a personal commitment to and understanding of the responsibilities for safeguarding under the Children Act 2004 and participate in appropriate training</w:t>
                            </w:r>
                          </w:p>
                        </w:tc>
                      </w:tr>
                      <w:tr w:rsidR="00345DA3" w14:paraId="78759102" w14:textId="77777777" w:rsidTr="0097709A">
                        <w:trPr>
                          <w:trHeight w:val="529"/>
                        </w:trPr>
                        <w:tc>
                          <w:tcPr>
                            <w:tcW w:w="2410" w:type="dxa"/>
                          </w:tcPr>
                          <w:p w14:paraId="5D5AC409" w14:textId="77777777" w:rsidR="00345DA3" w:rsidRPr="00345DA3" w:rsidRDefault="00345DA3" w:rsidP="00345DA3">
                            <w:pPr>
                              <w:pBdr>
                                <w:top w:val="nil"/>
                                <w:left w:val="nil"/>
                                <w:bottom w:val="nil"/>
                                <w:right w:val="nil"/>
                                <w:between w:val="nil"/>
                              </w:pBdr>
                              <w:rPr>
                                <w:rFonts w:ascii="Century Gothic" w:hAnsi="Century Gothic"/>
                                <w:b/>
                                <w:color w:val="000000"/>
                                <w:sz w:val="20"/>
                                <w:szCs w:val="20"/>
                              </w:rPr>
                            </w:pPr>
                          </w:p>
                          <w:p w14:paraId="7E1F7677" w14:textId="77777777" w:rsidR="00345DA3" w:rsidRPr="00345DA3" w:rsidRDefault="00345DA3" w:rsidP="00345DA3">
                            <w:pPr>
                              <w:pBdr>
                                <w:top w:val="nil"/>
                                <w:left w:val="nil"/>
                                <w:bottom w:val="nil"/>
                                <w:right w:val="nil"/>
                                <w:between w:val="nil"/>
                              </w:pBdr>
                              <w:rPr>
                                <w:rFonts w:ascii="Century Gothic" w:hAnsi="Century Gothic"/>
                                <w:b/>
                                <w:color w:val="000000"/>
                                <w:sz w:val="20"/>
                                <w:szCs w:val="20"/>
                              </w:rPr>
                            </w:pPr>
                            <w:r w:rsidRPr="00345DA3">
                              <w:rPr>
                                <w:rFonts w:ascii="Century Gothic" w:hAnsi="Century Gothic"/>
                                <w:b/>
                                <w:color w:val="000000"/>
                                <w:sz w:val="20"/>
                                <w:szCs w:val="20"/>
                              </w:rPr>
                              <w:t>Equalities/Diversity</w:t>
                            </w:r>
                          </w:p>
                        </w:tc>
                        <w:tc>
                          <w:tcPr>
                            <w:tcW w:w="7087" w:type="dxa"/>
                          </w:tcPr>
                          <w:p w14:paraId="1810B456" w14:textId="77777777" w:rsidR="00345DA3" w:rsidRPr="00345DA3" w:rsidRDefault="00345DA3" w:rsidP="00345DA3">
                            <w:pPr>
                              <w:pBdr>
                                <w:top w:val="nil"/>
                                <w:left w:val="nil"/>
                                <w:bottom w:val="nil"/>
                                <w:right w:val="nil"/>
                                <w:between w:val="nil"/>
                              </w:pBdr>
                              <w:ind w:left="73"/>
                              <w:rPr>
                                <w:rFonts w:ascii="Century Gothic" w:hAnsi="Century Gothic"/>
                                <w:color w:val="000000"/>
                                <w:sz w:val="20"/>
                                <w:szCs w:val="20"/>
                              </w:rPr>
                            </w:pPr>
                          </w:p>
                          <w:p w14:paraId="53E2F985" w14:textId="77777777" w:rsidR="00345DA3" w:rsidRPr="00345DA3" w:rsidRDefault="00345DA3" w:rsidP="00345DA3">
                            <w:pPr>
                              <w:pBdr>
                                <w:top w:val="nil"/>
                                <w:left w:val="nil"/>
                                <w:bottom w:val="nil"/>
                                <w:right w:val="nil"/>
                                <w:between w:val="nil"/>
                              </w:pBdr>
                              <w:ind w:left="73"/>
                              <w:rPr>
                                <w:rFonts w:ascii="Century Gothic" w:hAnsi="Century Gothic"/>
                                <w:b/>
                                <w:color w:val="000000"/>
                                <w:sz w:val="20"/>
                                <w:szCs w:val="20"/>
                              </w:rPr>
                            </w:pPr>
                            <w:r w:rsidRPr="00345DA3">
                              <w:rPr>
                                <w:rFonts w:ascii="Century Gothic" w:hAnsi="Century Gothic"/>
                                <w:b/>
                                <w:color w:val="000000"/>
                                <w:sz w:val="20"/>
                                <w:szCs w:val="20"/>
                              </w:rPr>
                              <w:t>This will involve:</w:t>
                            </w:r>
                          </w:p>
                          <w:p w14:paraId="458B3896" w14:textId="77777777" w:rsidR="00345DA3" w:rsidRPr="00345DA3" w:rsidRDefault="00345DA3" w:rsidP="00345DA3">
                            <w:pPr>
                              <w:pBdr>
                                <w:top w:val="nil"/>
                                <w:left w:val="nil"/>
                                <w:bottom w:val="nil"/>
                                <w:right w:val="nil"/>
                                <w:between w:val="nil"/>
                              </w:pBdr>
                              <w:ind w:left="113"/>
                              <w:rPr>
                                <w:rFonts w:ascii="Century Gothic" w:hAnsi="Century Gothic"/>
                                <w:color w:val="000000"/>
                                <w:sz w:val="20"/>
                                <w:szCs w:val="20"/>
                              </w:rPr>
                            </w:pPr>
                          </w:p>
                          <w:p w14:paraId="0906A118" w14:textId="7263C7F4" w:rsidR="00345DA3" w:rsidRPr="00345DA3" w:rsidRDefault="00345DA3" w:rsidP="00345DA3">
                            <w:pPr>
                              <w:numPr>
                                <w:ilvl w:val="0"/>
                                <w:numId w:val="15"/>
                              </w:numPr>
                              <w:pBdr>
                                <w:top w:val="nil"/>
                                <w:left w:val="nil"/>
                                <w:bottom w:val="nil"/>
                                <w:right w:val="nil"/>
                                <w:between w:val="nil"/>
                              </w:pBdr>
                              <w:tabs>
                                <w:tab w:val="center" w:pos="4153"/>
                                <w:tab w:val="right" w:pos="8306"/>
                              </w:tabs>
                              <w:rPr>
                                <w:rFonts w:ascii="Century Gothic" w:hAnsi="Century Gothic"/>
                                <w:color w:val="000000"/>
                                <w:sz w:val="20"/>
                                <w:szCs w:val="20"/>
                              </w:rPr>
                            </w:pPr>
                            <w:r w:rsidRPr="00345DA3">
                              <w:rPr>
                                <w:rFonts w:ascii="Century Gothic" w:hAnsi="Century Gothic"/>
                                <w:color w:val="000000"/>
                                <w:sz w:val="20"/>
                                <w:szCs w:val="20"/>
                              </w:rPr>
                              <w:t>The school has a strong commitment to achieving equality of opportunity in its services to the community and in the employment of people. It expects all employees to understand, comply with and to promote its policies in their own work, to undertake any appropriate training and to challenge racism, prejudice, and discrimination.</w:t>
                            </w:r>
                          </w:p>
                          <w:p w14:paraId="5E5EDDF3" w14:textId="77777777" w:rsidR="00345DA3" w:rsidRPr="00345DA3" w:rsidRDefault="00345DA3" w:rsidP="00345DA3">
                            <w:pPr>
                              <w:pBdr>
                                <w:top w:val="nil"/>
                                <w:left w:val="nil"/>
                                <w:bottom w:val="nil"/>
                                <w:right w:val="nil"/>
                                <w:between w:val="nil"/>
                              </w:pBdr>
                              <w:ind w:left="113"/>
                              <w:rPr>
                                <w:rFonts w:ascii="Century Gothic" w:hAnsi="Century Gothic"/>
                                <w:b/>
                                <w:color w:val="000000"/>
                                <w:sz w:val="20"/>
                                <w:szCs w:val="20"/>
                              </w:rPr>
                            </w:pPr>
                          </w:p>
                        </w:tc>
                      </w:tr>
                      <w:tr w:rsidR="00345DA3" w14:paraId="44887F00" w14:textId="77777777" w:rsidTr="0097709A">
                        <w:trPr>
                          <w:trHeight w:val="529"/>
                        </w:trPr>
                        <w:tc>
                          <w:tcPr>
                            <w:tcW w:w="2410" w:type="dxa"/>
                          </w:tcPr>
                          <w:p w14:paraId="514902D8" w14:textId="77777777" w:rsidR="00345DA3" w:rsidRPr="00345DA3" w:rsidRDefault="00345DA3" w:rsidP="00345DA3">
                            <w:pPr>
                              <w:pBdr>
                                <w:top w:val="nil"/>
                                <w:left w:val="nil"/>
                                <w:bottom w:val="nil"/>
                                <w:right w:val="nil"/>
                                <w:between w:val="nil"/>
                              </w:pBdr>
                              <w:rPr>
                                <w:rFonts w:ascii="Century Gothic" w:hAnsi="Century Gothic"/>
                                <w:b/>
                                <w:color w:val="000000"/>
                                <w:sz w:val="20"/>
                                <w:szCs w:val="20"/>
                              </w:rPr>
                            </w:pPr>
                          </w:p>
                          <w:p w14:paraId="78FF01E4" w14:textId="77777777" w:rsidR="00345DA3" w:rsidRPr="00345DA3" w:rsidRDefault="00345DA3" w:rsidP="00345DA3">
                            <w:pPr>
                              <w:pBdr>
                                <w:top w:val="nil"/>
                                <w:left w:val="nil"/>
                                <w:bottom w:val="nil"/>
                                <w:right w:val="nil"/>
                                <w:between w:val="nil"/>
                              </w:pBdr>
                              <w:rPr>
                                <w:rFonts w:ascii="Century Gothic" w:hAnsi="Century Gothic"/>
                                <w:b/>
                                <w:color w:val="000000"/>
                                <w:sz w:val="20"/>
                                <w:szCs w:val="20"/>
                              </w:rPr>
                            </w:pPr>
                            <w:r w:rsidRPr="00345DA3">
                              <w:rPr>
                                <w:rFonts w:ascii="Century Gothic" w:hAnsi="Century Gothic"/>
                                <w:b/>
                                <w:color w:val="000000"/>
                                <w:sz w:val="20"/>
                                <w:szCs w:val="20"/>
                              </w:rPr>
                              <w:t>Health and Safety</w:t>
                            </w:r>
                          </w:p>
                          <w:p w14:paraId="69F87778" w14:textId="77777777" w:rsidR="00345DA3" w:rsidRPr="00345DA3" w:rsidRDefault="00345DA3" w:rsidP="00345DA3">
                            <w:pPr>
                              <w:pBdr>
                                <w:top w:val="nil"/>
                                <w:left w:val="nil"/>
                                <w:bottom w:val="nil"/>
                                <w:right w:val="nil"/>
                                <w:between w:val="nil"/>
                              </w:pBdr>
                              <w:rPr>
                                <w:rFonts w:ascii="Century Gothic" w:hAnsi="Century Gothic"/>
                                <w:b/>
                                <w:color w:val="000000"/>
                                <w:sz w:val="20"/>
                                <w:szCs w:val="20"/>
                              </w:rPr>
                            </w:pPr>
                          </w:p>
                        </w:tc>
                        <w:tc>
                          <w:tcPr>
                            <w:tcW w:w="7087" w:type="dxa"/>
                          </w:tcPr>
                          <w:p w14:paraId="7C0C294E" w14:textId="77777777" w:rsidR="00345DA3" w:rsidRPr="00345DA3" w:rsidRDefault="00345DA3" w:rsidP="00345DA3">
                            <w:pPr>
                              <w:pBdr>
                                <w:top w:val="nil"/>
                                <w:left w:val="nil"/>
                                <w:bottom w:val="nil"/>
                                <w:right w:val="nil"/>
                                <w:between w:val="nil"/>
                              </w:pBdr>
                              <w:ind w:left="73"/>
                              <w:rPr>
                                <w:rFonts w:ascii="Century Gothic" w:hAnsi="Century Gothic"/>
                                <w:color w:val="000000"/>
                                <w:sz w:val="20"/>
                                <w:szCs w:val="20"/>
                              </w:rPr>
                            </w:pPr>
                          </w:p>
                          <w:p w14:paraId="7999990F" w14:textId="77777777" w:rsidR="00345DA3" w:rsidRPr="00345DA3" w:rsidRDefault="00345DA3" w:rsidP="00345DA3">
                            <w:pPr>
                              <w:pBdr>
                                <w:top w:val="nil"/>
                                <w:left w:val="nil"/>
                                <w:bottom w:val="nil"/>
                                <w:right w:val="nil"/>
                                <w:between w:val="nil"/>
                              </w:pBdr>
                              <w:ind w:left="73"/>
                              <w:rPr>
                                <w:rFonts w:ascii="Century Gothic" w:hAnsi="Century Gothic"/>
                                <w:b/>
                                <w:color w:val="000000"/>
                                <w:sz w:val="20"/>
                                <w:szCs w:val="20"/>
                              </w:rPr>
                            </w:pPr>
                            <w:r w:rsidRPr="00345DA3">
                              <w:rPr>
                                <w:rFonts w:ascii="Century Gothic" w:hAnsi="Century Gothic"/>
                                <w:b/>
                                <w:color w:val="000000"/>
                                <w:sz w:val="20"/>
                                <w:szCs w:val="20"/>
                              </w:rPr>
                              <w:t>This will involve:</w:t>
                            </w:r>
                          </w:p>
                          <w:p w14:paraId="1491BAE1" w14:textId="77777777" w:rsidR="00345DA3" w:rsidRPr="00345DA3" w:rsidRDefault="00345DA3" w:rsidP="00345DA3">
                            <w:pPr>
                              <w:pBdr>
                                <w:top w:val="nil"/>
                                <w:left w:val="nil"/>
                                <w:bottom w:val="nil"/>
                                <w:right w:val="nil"/>
                                <w:between w:val="nil"/>
                              </w:pBdr>
                              <w:ind w:left="113"/>
                              <w:rPr>
                                <w:rFonts w:ascii="Century Gothic" w:hAnsi="Century Gothic"/>
                                <w:color w:val="000000"/>
                                <w:sz w:val="20"/>
                                <w:szCs w:val="20"/>
                              </w:rPr>
                            </w:pPr>
                          </w:p>
                          <w:p w14:paraId="35BB08E7" w14:textId="77777777" w:rsidR="00345DA3" w:rsidRPr="00345DA3" w:rsidRDefault="00345DA3" w:rsidP="00345DA3">
                            <w:pPr>
                              <w:numPr>
                                <w:ilvl w:val="0"/>
                                <w:numId w:val="15"/>
                              </w:numPr>
                              <w:pBdr>
                                <w:top w:val="nil"/>
                                <w:left w:val="nil"/>
                                <w:bottom w:val="nil"/>
                                <w:right w:val="nil"/>
                                <w:between w:val="nil"/>
                              </w:pBdr>
                              <w:tabs>
                                <w:tab w:val="center" w:pos="4153"/>
                                <w:tab w:val="right" w:pos="8306"/>
                              </w:tabs>
                              <w:rPr>
                                <w:rFonts w:ascii="Century Gothic" w:hAnsi="Century Gothic"/>
                                <w:color w:val="000000"/>
                                <w:sz w:val="20"/>
                                <w:szCs w:val="20"/>
                              </w:rPr>
                            </w:pPr>
                            <w:r w:rsidRPr="00345DA3">
                              <w:rPr>
                                <w:rFonts w:ascii="Century Gothic" w:hAnsi="Century Gothic"/>
                                <w:color w:val="000000"/>
                                <w:sz w:val="20"/>
                                <w:szCs w:val="20"/>
                              </w:rPr>
                              <w:t xml:space="preserve">Every employee is responsible for their own Health &amp; Safety, as well as that of colleagues, service users and the public.  Employees should co-operate with management, follow established systems of work, use protective equipment where necessary and report defectives and hazards to management. </w:t>
                            </w:r>
                            <w:r w:rsidRPr="00345DA3">
                              <w:rPr>
                                <w:rFonts w:ascii="Century Gothic" w:eastAsia="Century Gothic" w:hAnsi="Century Gothic" w:cs="Century Gothic"/>
                                <w:color w:val="000000"/>
                                <w:sz w:val="20"/>
                                <w:szCs w:val="20"/>
                              </w:rPr>
                              <w:t xml:space="preserve"> </w:t>
                            </w:r>
                          </w:p>
                          <w:p w14:paraId="6351647A" w14:textId="77777777" w:rsidR="00345DA3" w:rsidRPr="00345DA3" w:rsidRDefault="00345DA3" w:rsidP="00345DA3">
                            <w:pPr>
                              <w:pBdr>
                                <w:top w:val="nil"/>
                                <w:left w:val="nil"/>
                                <w:bottom w:val="nil"/>
                                <w:right w:val="nil"/>
                                <w:between w:val="nil"/>
                              </w:pBdr>
                              <w:tabs>
                                <w:tab w:val="center" w:pos="4153"/>
                                <w:tab w:val="right" w:pos="8306"/>
                              </w:tabs>
                              <w:ind w:left="113"/>
                              <w:rPr>
                                <w:rFonts w:ascii="Century Gothic" w:hAnsi="Century Gothic"/>
                                <w:color w:val="000000"/>
                                <w:sz w:val="20"/>
                                <w:szCs w:val="20"/>
                              </w:rPr>
                            </w:pPr>
                          </w:p>
                        </w:tc>
                      </w:tr>
                      <w:tr w:rsidR="00345DA3" w14:paraId="71783C88" w14:textId="77777777" w:rsidTr="0097709A">
                        <w:trPr>
                          <w:trHeight w:val="529"/>
                        </w:trPr>
                        <w:tc>
                          <w:tcPr>
                            <w:tcW w:w="2410" w:type="dxa"/>
                          </w:tcPr>
                          <w:p w14:paraId="437D054E" w14:textId="77777777" w:rsidR="00345DA3" w:rsidRPr="00345DA3" w:rsidRDefault="00345DA3" w:rsidP="00345DA3">
                            <w:pPr>
                              <w:pBdr>
                                <w:top w:val="nil"/>
                                <w:left w:val="nil"/>
                                <w:bottom w:val="nil"/>
                                <w:right w:val="nil"/>
                                <w:between w:val="nil"/>
                              </w:pBdr>
                              <w:rPr>
                                <w:rFonts w:ascii="Century Gothic" w:hAnsi="Century Gothic"/>
                                <w:b/>
                                <w:color w:val="000000"/>
                                <w:sz w:val="20"/>
                                <w:szCs w:val="20"/>
                              </w:rPr>
                            </w:pPr>
                          </w:p>
                          <w:p w14:paraId="2E41672A" w14:textId="77777777" w:rsidR="00345DA3" w:rsidRPr="00345DA3" w:rsidRDefault="00345DA3" w:rsidP="00345DA3">
                            <w:pPr>
                              <w:pBdr>
                                <w:top w:val="nil"/>
                                <w:left w:val="nil"/>
                                <w:bottom w:val="nil"/>
                                <w:right w:val="nil"/>
                                <w:between w:val="nil"/>
                              </w:pBdr>
                              <w:rPr>
                                <w:rFonts w:ascii="Century Gothic" w:hAnsi="Century Gothic"/>
                                <w:b/>
                                <w:color w:val="000000"/>
                                <w:sz w:val="20"/>
                                <w:szCs w:val="20"/>
                              </w:rPr>
                            </w:pPr>
                            <w:r w:rsidRPr="00345DA3">
                              <w:rPr>
                                <w:rFonts w:ascii="Century Gothic" w:hAnsi="Century Gothic"/>
                                <w:b/>
                                <w:color w:val="000000"/>
                                <w:sz w:val="20"/>
                                <w:szCs w:val="20"/>
                              </w:rPr>
                              <w:t>To contribute as an effective and collaborative member of School Team</w:t>
                            </w:r>
                          </w:p>
                          <w:p w14:paraId="1E1F8A54" w14:textId="77777777" w:rsidR="00345DA3" w:rsidRPr="00345DA3" w:rsidRDefault="00345DA3" w:rsidP="00345DA3">
                            <w:pPr>
                              <w:pBdr>
                                <w:top w:val="nil"/>
                                <w:left w:val="nil"/>
                                <w:bottom w:val="nil"/>
                                <w:right w:val="nil"/>
                                <w:between w:val="nil"/>
                              </w:pBdr>
                              <w:rPr>
                                <w:rFonts w:ascii="Century Gothic" w:hAnsi="Century Gothic"/>
                                <w:b/>
                                <w:color w:val="000000"/>
                                <w:sz w:val="20"/>
                                <w:szCs w:val="20"/>
                              </w:rPr>
                            </w:pPr>
                          </w:p>
                        </w:tc>
                        <w:tc>
                          <w:tcPr>
                            <w:tcW w:w="7087" w:type="dxa"/>
                          </w:tcPr>
                          <w:p w14:paraId="3B0A8AB6" w14:textId="77777777" w:rsidR="00345DA3" w:rsidRPr="00345DA3" w:rsidRDefault="00345DA3" w:rsidP="00345DA3">
                            <w:pPr>
                              <w:rPr>
                                <w:rFonts w:ascii="Century Gothic" w:hAnsi="Century Gothic"/>
                                <w:sz w:val="20"/>
                                <w:szCs w:val="20"/>
                              </w:rPr>
                            </w:pPr>
                          </w:p>
                          <w:p w14:paraId="1E784BED" w14:textId="77777777" w:rsidR="00345DA3" w:rsidRPr="00345DA3" w:rsidRDefault="00345DA3" w:rsidP="00345DA3">
                            <w:pPr>
                              <w:rPr>
                                <w:rFonts w:ascii="Century Gothic" w:hAnsi="Century Gothic"/>
                                <w:b/>
                                <w:sz w:val="20"/>
                                <w:szCs w:val="20"/>
                              </w:rPr>
                            </w:pPr>
                            <w:r w:rsidRPr="00345DA3">
                              <w:rPr>
                                <w:rFonts w:ascii="Century Gothic" w:hAnsi="Century Gothic"/>
                                <w:b/>
                                <w:sz w:val="20"/>
                                <w:szCs w:val="20"/>
                              </w:rPr>
                              <w:t>This will involve:</w:t>
                            </w:r>
                          </w:p>
                          <w:p w14:paraId="0805747B" w14:textId="77777777" w:rsidR="00345DA3" w:rsidRPr="00345DA3" w:rsidRDefault="00345DA3" w:rsidP="00345DA3">
                            <w:pPr>
                              <w:pBdr>
                                <w:top w:val="nil"/>
                                <w:left w:val="nil"/>
                                <w:bottom w:val="nil"/>
                                <w:right w:val="nil"/>
                                <w:between w:val="nil"/>
                              </w:pBdr>
                              <w:tabs>
                                <w:tab w:val="center" w:pos="4153"/>
                                <w:tab w:val="right" w:pos="8306"/>
                              </w:tabs>
                              <w:rPr>
                                <w:rFonts w:ascii="Century Gothic" w:hAnsi="Century Gothic"/>
                                <w:color w:val="000000"/>
                                <w:sz w:val="20"/>
                                <w:szCs w:val="20"/>
                              </w:rPr>
                            </w:pPr>
                          </w:p>
                          <w:p w14:paraId="54523AB2" w14:textId="77777777" w:rsidR="00345DA3" w:rsidRPr="00345DA3" w:rsidRDefault="00345DA3" w:rsidP="00345DA3">
                            <w:pPr>
                              <w:numPr>
                                <w:ilvl w:val="0"/>
                                <w:numId w:val="15"/>
                              </w:numPr>
                              <w:pBdr>
                                <w:top w:val="nil"/>
                                <w:left w:val="nil"/>
                                <w:bottom w:val="nil"/>
                                <w:right w:val="nil"/>
                                <w:between w:val="nil"/>
                              </w:pBdr>
                              <w:rPr>
                                <w:rFonts w:ascii="Century Gothic" w:hAnsi="Century Gothic"/>
                                <w:color w:val="000000"/>
                                <w:sz w:val="20"/>
                                <w:szCs w:val="20"/>
                              </w:rPr>
                            </w:pPr>
                            <w:r w:rsidRPr="00345DA3">
                              <w:rPr>
                                <w:rFonts w:ascii="Century Gothic" w:hAnsi="Century Gothic"/>
                                <w:color w:val="000000"/>
                                <w:sz w:val="20"/>
                                <w:szCs w:val="20"/>
                              </w:rPr>
                              <w:t>Participating in training.</w:t>
                            </w:r>
                          </w:p>
                          <w:p w14:paraId="71A2985A" w14:textId="77777777" w:rsidR="00345DA3" w:rsidRPr="00345DA3" w:rsidRDefault="00345DA3" w:rsidP="00345DA3">
                            <w:pPr>
                              <w:numPr>
                                <w:ilvl w:val="0"/>
                                <w:numId w:val="15"/>
                              </w:numPr>
                              <w:pBdr>
                                <w:top w:val="nil"/>
                                <w:left w:val="nil"/>
                                <w:bottom w:val="nil"/>
                                <w:right w:val="nil"/>
                                <w:between w:val="nil"/>
                              </w:pBdr>
                              <w:rPr>
                                <w:rFonts w:ascii="Century Gothic" w:hAnsi="Century Gothic"/>
                                <w:color w:val="000000"/>
                                <w:sz w:val="20"/>
                                <w:szCs w:val="20"/>
                              </w:rPr>
                            </w:pPr>
                            <w:r w:rsidRPr="00345DA3">
                              <w:rPr>
                                <w:rFonts w:ascii="Century Gothic" w:hAnsi="Century Gothic"/>
                                <w:color w:val="000000"/>
                                <w:sz w:val="20"/>
                                <w:szCs w:val="20"/>
                              </w:rPr>
                              <w:t>Being able to demonstrate competence.</w:t>
                            </w:r>
                          </w:p>
                          <w:p w14:paraId="05BB9ECC" w14:textId="77777777" w:rsidR="00345DA3" w:rsidRPr="00345DA3" w:rsidRDefault="00345DA3" w:rsidP="00345DA3">
                            <w:pPr>
                              <w:numPr>
                                <w:ilvl w:val="0"/>
                                <w:numId w:val="15"/>
                              </w:numPr>
                              <w:pBdr>
                                <w:top w:val="nil"/>
                                <w:left w:val="nil"/>
                                <w:bottom w:val="nil"/>
                                <w:right w:val="nil"/>
                                <w:between w:val="nil"/>
                              </w:pBdr>
                              <w:rPr>
                                <w:rFonts w:ascii="Century Gothic" w:hAnsi="Century Gothic"/>
                                <w:color w:val="000000"/>
                                <w:sz w:val="20"/>
                                <w:szCs w:val="20"/>
                              </w:rPr>
                            </w:pPr>
                            <w:r w:rsidRPr="00345DA3">
                              <w:rPr>
                                <w:rFonts w:ascii="Century Gothic" w:hAnsi="Century Gothic"/>
                                <w:color w:val="000000"/>
                                <w:sz w:val="20"/>
                                <w:szCs w:val="20"/>
                              </w:rPr>
                              <w:t xml:space="preserve">Championing the professional integrity of the work experience service </w:t>
                            </w:r>
                          </w:p>
                          <w:p w14:paraId="09C7B362" w14:textId="77777777" w:rsidR="00345DA3" w:rsidRPr="00345DA3" w:rsidRDefault="00345DA3" w:rsidP="00345DA3">
                            <w:pPr>
                              <w:numPr>
                                <w:ilvl w:val="0"/>
                                <w:numId w:val="15"/>
                              </w:numPr>
                              <w:pBdr>
                                <w:top w:val="nil"/>
                                <w:left w:val="nil"/>
                                <w:bottom w:val="nil"/>
                                <w:right w:val="nil"/>
                                <w:between w:val="nil"/>
                              </w:pBdr>
                              <w:rPr>
                                <w:rFonts w:ascii="Century Gothic" w:hAnsi="Century Gothic"/>
                                <w:color w:val="000000"/>
                                <w:sz w:val="20"/>
                                <w:szCs w:val="20"/>
                              </w:rPr>
                            </w:pPr>
                            <w:r w:rsidRPr="00345DA3">
                              <w:rPr>
                                <w:rFonts w:ascii="Century Gothic" w:hAnsi="Century Gothic"/>
                                <w:color w:val="000000"/>
                                <w:sz w:val="20"/>
                                <w:szCs w:val="20"/>
                              </w:rPr>
                              <w:t>Supporting electronic management of processes.</w:t>
                            </w:r>
                          </w:p>
                          <w:p w14:paraId="4D395DB7" w14:textId="6C8F3A82" w:rsidR="00345DA3" w:rsidRPr="00345DA3" w:rsidRDefault="00345DA3" w:rsidP="00345DA3">
                            <w:pPr>
                              <w:numPr>
                                <w:ilvl w:val="0"/>
                                <w:numId w:val="15"/>
                              </w:numPr>
                              <w:pBdr>
                                <w:top w:val="nil"/>
                                <w:left w:val="nil"/>
                                <w:bottom w:val="nil"/>
                                <w:right w:val="nil"/>
                                <w:between w:val="nil"/>
                              </w:pBdr>
                              <w:rPr>
                                <w:rFonts w:ascii="Century Gothic" w:hAnsi="Century Gothic"/>
                                <w:color w:val="000000"/>
                                <w:sz w:val="20"/>
                                <w:szCs w:val="20"/>
                              </w:rPr>
                            </w:pPr>
                            <w:r w:rsidRPr="00345DA3">
                              <w:rPr>
                                <w:rFonts w:ascii="Century Gothic" w:hAnsi="Century Gothic"/>
                                <w:color w:val="000000"/>
                                <w:sz w:val="20"/>
                                <w:szCs w:val="20"/>
                              </w:rPr>
                              <w:t xml:space="preserve">Actively sharing feedback on the school’s policies and interventions </w:t>
                            </w:r>
                          </w:p>
                          <w:p w14:paraId="2CCD0847" w14:textId="742B77F4" w:rsidR="00345DA3" w:rsidRPr="00345DA3" w:rsidRDefault="00345DA3" w:rsidP="00345DA3">
                            <w:pPr>
                              <w:numPr>
                                <w:ilvl w:val="0"/>
                                <w:numId w:val="15"/>
                              </w:numPr>
                              <w:pBdr>
                                <w:top w:val="nil"/>
                                <w:left w:val="nil"/>
                                <w:bottom w:val="nil"/>
                                <w:right w:val="nil"/>
                                <w:between w:val="nil"/>
                              </w:pBdr>
                              <w:rPr>
                                <w:rFonts w:ascii="Century Gothic" w:hAnsi="Century Gothic"/>
                                <w:color w:val="000000"/>
                                <w:sz w:val="20"/>
                                <w:szCs w:val="20"/>
                              </w:rPr>
                            </w:pPr>
                            <w:r w:rsidRPr="00345DA3">
                              <w:rPr>
                                <w:rFonts w:ascii="Century Gothic" w:hAnsi="Century Gothic"/>
                                <w:color w:val="000000"/>
                                <w:sz w:val="20"/>
                                <w:szCs w:val="20"/>
                              </w:rPr>
                              <w:t>Attending parent evenings and ensuring relevant career information is available.</w:t>
                            </w:r>
                          </w:p>
                          <w:p w14:paraId="50C35A9E" w14:textId="77777777" w:rsidR="00345DA3" w:rsidRPr="00345DA3" w:rsidRDefault="00345DA3" w:rsidP="00345DA3">
                            <w:pPr>
                              <w:pBdr>
                                <w:top w:val="nil"/>
                                <w:left w:val="nil"/>
                                <w:bottom w:val="nil"/>
                                <w:right w:val="nil"/>
                                <w:between w:val="nil"/>
                              </w:pBdr>
                              <w:ind w:left="73"/>
                              <w:rPr>
                                <w:rFonts w:ascii="Century Gothic" w:hAnsi="Century Gothic"/>
                                <w:color w:val="000000"/>
                                <w:sz w:val="20"/>
                                <w:szCs w:val="20"/>
                              </w:rPr>
                            </w:pPr>
                          </w:p>
                        </w:tc>
                      </w:tr>
                    </w:tbl>
                    <w:p w14:paraId="2CB72525" w14:textId="77777777" w:rsidR="00345DA3" w:rsidRDefault="00345DA3" w:rsidP="00345DA3">
                      <w:r>
                        <w:br w:type="page"/>
                      </w:r>
                    </w:p>
                    <w:p w14:paraId="65D0ACF5" w14:textId="77777777" w:rsidR="00345DA3" w:rsidRDefault="00345DA3"/>
                  </w:txbxContent>
                </v:textbox>
                <w10:wrap anchorx="margin"/>
              </v:shape>
            </w:pict>
          </mc:Fallback>
        </mc:AlternateContent>
      </w:r>
    </w:p>
    <w:p w14:paraId="21C7C51E" w14:textId="2B930A04" w:rsidR="003A24AF" w:rsidRDefault="003A24AF" w:rsidP="003A24AF">
      <w:pPr>
        <w:jc w:val="right"/>
        <w:rPr>
          <w:rFonts w:ascii="Century Gothic" w:eastAsia="Century Gothic" w:hAnsi="Century Gothic" w:cs="Century Gothic"/>
        </w:rPr>
      </w:pPr>
    </w:p>
    <w:p w14:paraId="7AE8CD5B" w14:textId="30BBA852" w:rsidR="003A24AF" w:rsidRDefault="003A24AF" w:rsidP="003A24AF">
      <w:pPr>
        <w:jc w:val="right"/>
        <w:rPr>
          <w:rFonts w:ascii="Century Gothic" w:eastAsia="Century Gothic" w:hAnsi="Century Gothic" w:cs="Century Gothic"/>
        </w:rPr>
      </w:pPr>
    </w:p>
    <w:p w14:paraId="382CA9B6" w14:textId="77777777" w:rsidR="003A24AF" w:rsidRDefault="003A24AF" w:rsidP="003A24AF">
      <w:pPr>
        <w:jc w:val="right"/>
        <w:rPr>
          <w:rFonts w:ascii="Century Gothic" w:eastAsia="Century Gothic" w:hAnsi="Century Gothic" w:cs="Century Gothic"/>
        </w:rPr>
      </w:pPr>
    </w:p>
    <w:p w14:paraId="18C71615" w14:textId="77777777" w:rsidR="003A24AF" w:rsidRDefault="003A24AF" w:rsidP="003A24AF">
      <w:pPr>
        <w:jc w:val="right"/>
        <w:rPr>
          <w:rFonts w:ascii="Century Gothic" w:eastAsia="Century Gothic" w:hAnsi="Century Gothic" w:cs="Century Gothic"/>
        </w:rPr>
      </w:pPr>
    </w:p>
    <w:p w14:paraId="268536BA" w14:textId="09C020C4" w:rsidR="003A24AF" w:rsidRDefault="003A24AF" w:rsidP="003A24AF">
      <w:pPr>
        <w:jc w:val="right"/>
        <w:rPr>
          <w:rFonts w:ascii="Century Gothic" w:eastAsia="Century Gothic" w:hAnsi="Century Gothic" w:cs="Century Gothic"/>
        </w:rPr>
      </w:pPr>
    </w:p>
    <w:p w14:paraId="658B4C0C" w14:textId="77777777" w:rsidR="003A24AF" w:rsidRDefault="003A24AF" w:rsidP="003A24AF">
      <w:pPr>
        <w:jc w:val="right"/>
        <w:rPr>
          <w:rFonts w:ascii="Century Gothic" w:eastAsia="Century Gothic" w:hAnsi="Century Gothic" w:cs="Century Gothic"/>
        </w:rPr>
      </w:pPr>
    </w:p>
    <w:p w14:paraId="65652394" w14:textId="77777777" w:rsidR="003A24AF" w:rsidRDefault="003A24AF" w:rsidP="003A24AF">
      <w:pPr>
        <w:jc w:val="right"/>
        <w:rPr>
          <w:rFonts w:ascii="Century Gothic" w:eastAsia="Century Gothic" w:hAnsi="Century Gothic" w:cs="Century Gothic"/>
        </w:rPr>
      </w:pPr>
    </w:p>
    <w:p w14:paraId="137C748E" w14:textId="77777777" w:rsidR="003A24AF" w:rsidRDefault="003A24AF" w:rsidP="003A24AF">
      <w:pPr>
        <w:jc w:val="right"/>
        <w:rPr>
          <w:rFonts w:ascii="Century Gothic" w:eastAsia="Century Gothic" w:hAnsi="Century Gothic" w:cs="Century Gothic"/>
        </w:rPr>
      </w:pPr>
    </w:p>
    <w:p w14:paraId="3BD0BCD0" w14:textId="77777777" w:rsidR="003A24AF" w:rsidRDefault="003A24AF" w:rsidP="003A24AF">
      <w:pPr>
        <w:jc w:val="right"/>
        <w:rPr>
          <w:rFonts w:ascii="Century Gothic" w:eastAsia="Century Gothic" w:hAnsi="Century Gothic" w:cs="Century Gothic"/>
        </w:rPr>
      </w:pPr>
    </w:p>
    <w:p w14:paraId="5814B343" w14:textId="77777777" w:rsidR="003A24AF" w:rsidRDefault="003A24AF" w:rsidP="003A24AF">
      <w:pPr>
        <w:jc w:val="right"/>
        <w:rPr>
          <w:rFonts w:ascii="Century Gothic" w:eastAsia="Century Gothic" w:hAnsi="Century Gothic" w:cs="Century Gothic"/>
        </w:rPr>
      </w:pPr>
    </w:p>
    <w:p w14:paraId="5747C280" w14:textId="77777777" w:rsidR="003A24AF" w:rsidRDefault="003A24AF" w:rsidP="003A24AF">
      <w:pPr>
        <w:jc w:val="right"/>
        <w:rPr>
          <w:rFonts w:ascii="Century Gothic" w:eastAsia="Century Gothic" w:hAnsi="Century Gothic" w:cs="Century Gothic"/>
        </w:rPr>
      </w:pPr>
    </w:p>
    <w:p w14:paraId="783E8119" w14:textId="77777777" w:rsidR="003A24AF" w:rsidRDefault="003A24AF" w:rsidP="003A24AF">
      <w:pPr>
        <w:jc w:val="right"/>
        <w:rPr>
          <w:rFonts w:ascii="Century Gothic" w:eastAsia="Century Gothic" w:hAnsi="Century Gothic" w:cs="Century Gothic"/>
        </w:rPr>
      </w:pPr>
    </w:p>
    <w:p w14:paraId="3B305EBF" w14:textId="77777777" w:rsidR="003A24AF" w:rsidRPr="003A24AF" w:rsidRDefault="003A24AF" w:rsidP="003A24AF">
      <w:pPr>
        <w:jc w:val="right"/>
        <w:rPr>
          <w:rFonts w:ascii="Century Gothic" w:eastAsia="Century Gothic" w:hAnsi="Century Gothic" w:cs="Century Gothic"/>
        </w:rPr>
      </w:pPr>
    </w:p>
    <w:p w14:paraId="1504CE00" w14:textId="77777777" w:rsidR="003A24AF" w:rsidRPr="003A24AF" w:rsidRDefault="003A24AF" w:rsidP="003A24AF">
      <w:pPr>
        <w:rPr>
          <w:rFonts w:ascii="Century Gothic" w:eastAsia="Century Gothic" w:hAnsi="Century Gothic" w:cs="Century Gothic"/>
        </w:rPr>
      </w:pPr>
    </w:p>
    <w:p w14:paraId="11BF2CC3" w14:textId="77777777" w:rsidR="003A24AF" w:rsidRPr="003A24AF" w:rsidRDefault="003A24AF" w:rsidP="003A24AF">
      <w:pPr>
        <w:rPr>
          <w:rFonts w:ascii="Century Gothic" w:eastAsia="Century Gothic" w:hAnsi="Century Gothic" w:cs="Century Gothic"/>
        </w:rPr>
      </w:pPr>
    </w:p>
    <w:p w14:paraId="180B4772" w14:textId="77777777" w:rsidR="003A24AF" w:rsidRPr="003A24AF" w:rsidRDefault="003A24AF" w:rsidP="003A24AF">
      <w:pPr>
        <w:rPr>
          <w:rFonts w:ascii="Century Gothic" w:eastAsia="Century Gothic" w:hAnsi="Century Gothic" w:cs="Century Gothic"/>
        </w:rPr>
      </w:pPr>
    </w:p>
    <w:p w14:paraId="1154BCB5" w14:textId="77777777" w:rsidR="003A24AF" w:rsidRPr="003A24AF" w:rsidRDefault="003A24AF" w:rsidP="003A24AF">
      <w:pPr>
        <w:rPr>
          <w:rFonts w:ascii="Century Gothic" w:eastAsia="Century Gothic" w:hAnsi="Century Gothic" w:cs="Century Gothic"/>
        </w:rPr>
      </w:pPr>
    </w:p>
    <w:p w14:paraId="4ED43BE2" w14:textId="77777777" w:rsidR="003A24AF" w:rsidRPr="003A24AF" w:rsidRDefault="003A24AF" w:rsidP="003A24AF">
      <w:pPr>
        <w:rPr>
          <w:rFonts w:ascii="Century Gothic" w:eastAsia="Century Gothic" w:hAnsi="Century Gothic" w:cs="Century Gothic"/>
        </w:rPr>
      </w:pPr>
    </w:p>
    <w:p w14:paraId="040EB705" w14:textId="77777777" w:rsidR="003A24AF" w:rsidRPr="003A24AF" w:rsidRDefault="003A24AF" w:rsidP="003A24AF">
      <w:pPr>
        <w:rPr>
          <w:rFonts w:ascii="Century Gothic" w:eastAsia="Century Gothic" w:hAnsi="Century Gothic" w:cs="Century Gothic"/>
        </w:rPr>
      </w:pPr>
    </w:p>
    <w:p w14:paraId="02BE500B" w14:textId="77777777" w:rsidR="003A24AF" w:rsidRPr="003A24AF" w:rsidRDefault="003A24AF" w:rsidP="003A24AF">
      <w:pPr>
        <w:rPr>
          <w:rFonts w:ascii="Century Gothic" w:eastAsia="Century Gothic" w:hAnsi="Century Gothic" w:cs="Century Gothic"/>
        </w:rPr>
      </w:pPr>
    </w:p>
    <w:p w14:paraId="6A5589A1" w14:textId="1AE456E1" w:rsidR="003A24AF" w:rsidRPr="003A24AF" w:rsidRDefault="003A24AF" w:rsidP="003A24AF">
      <w:pPr>
        <w:rPr>
          <w:rFonts w:ascii="Century Gothic" w:eastAsia="Century Gothic" w:hAnsi="Century Gothic" w:cs="Century Gothic"/>
        </w:rPr>
      </w:pPr>
    </w:p>
    <w:p w14:paraId="4FACA2C8" w14:textId="3D1D3C24" w:rsidR="003A24AF" w:rsidRPr="003A24AF" w:rsidRDefault="003A24AF" w:rsidP="003A24AF">
      <w:pPr>
        <w:rPr>
          <w:rFonts w:ascii="Century Gothic" w:eastAsia="Century Gothic" w:hAnsi="Century Gothic" w:cs="Century Gothic"/>
        </w:rPr>
      </w:pPr>
    </w:p>
    <w:p w14:paraId="350AD54B" w14:textId="77777777" w:rsidR="003A24AF" w:rsidRPr="003A24AF" w:rsidRDefault="003A24AF" w:rsidP="003A24AF">
      <w:pPr>
        <w:rPr>
          <w:rFonts w:ascii="Century Gothic" w:eastAsia="Century Gothic" w:hAnsi="Century Gothic" w:cs="Century Gothic"/>
        </w:rPr>
      </w:pPr>
    </w:p>
    <w:p w14:paraId="137312E5" w14:textId="77777777" w:rsidR="003A24AF" w:rsidRPr="003A24AF" w:rsidRDefault="003A24AF" w:rsidP="003A24AF">
      <w:pPr>
        <w:rPr>
          <w:rFonts w:ascii="Century Gothic" w:eastAsia="Century Gothic" w:hAnsi="Century Gothic" w:cs="Century Gothic"/>
        </w:rPr>
      </w:pPr>
    </w:p>
    <w:p w14:paraId="1EFCF635" w14:textId="77777777" w:rsidR="003A24AF" w:rsidRPr="003A24AF" w:rsidRDefault="003A24AF" w:rsidP="003A24AF">
      <w:pPr>
        <w:rPr>
          <w:rFonts w:ascii="Century Gothic" w:eastAsia="Century Gothic" w:hAnsi="Century Gothic" w:cs="Century Gothic"/>
        </w:rPr>
      </w:pPr>
    </w:p>
    <w:p w14:paraId="24693885" w14:textId="77777777" w:rsidR="003A24AF" w:rsidRDefault="003A24AF" w:rsidP="003A24AF">
      <w:pPr>
        <w:rPr>
          <w:rFonts w:ascii="Century Gothic" w:eastAsia="Century Gothic" w:hAnsi="Century Gothic" w:cs="Century Gothic"/>
        </w:rPr>
      </w:pPr>
    </w:p>
    <w:p w14:paraId="748EA49A" w14:textId="77777777" w:rsidR="006220B0" w:rsidRDefault="006220B0" w:rsidP="003A24AF">
      <w:pPr>
        <w:rPr>
          <w:rFonts w:ascii="Century Gothic" w:eastAsia="Century Gothic" w:hAnsi="Century Gothic" w:cs="Century Gothic"/>
        </w:rPr>
      </w:pPr>
    </w:p>
    <w:p w14:paraId="7CDA6952" w14:textId="77777777" w:rsidR="006220B0" w:rsidRDefault="006220B0" w:rsidP="003A24AF">
      <w:pPr>
        <w:rPr>
          <w:rFonts w:ascii="Century Gothic" w:eastAsia="Century Gothic" w:hAnsi="Century Gothic" w:cs="Century Gothic"/>
        </w:rPr>
      </w:pPr>
    </w:p>
    <w:p w14:paraId="50C708C7" w14:textId="77777777" w:rsidR="006220B0" w:rsidRDefault="006220B0" w:rsidP="003A24AF">
      <w:pPr>
        <w:rPr>
          <w:rFonts w:ascii="Century Gothic" w:eastAsia="Century Gothic" w:hAnsi="Century Gothic" w:cs="Century Gothic"/>
        </w:rPr>
      </w:pPr>
    </w:p>
    <w:p w14:paraId="257B4030" w14:textId="77777777" w:rsidR="006220B0" w:rsidRDefault="006220B0" w:rsidP="003A24AF">
      <w:pPr>
        <w:rPr>
          <w:rFonts w:ascii="Century Gothic" w:eastAsia="Century Gothic" w:hAnsi="Century Gothic" w:cs="Century Gothic"/>
        </w:rPr>
      </w:pPr>
    </w:p>
    <w:p w14:paraId="142115D5" w14:textId="77777777" w:rsidR="006220B0" w:rsidRDefault="006220B0" w:rsidP="003A24AF">
      <w:pPr>
        <w:rPr>
          <w:rFonts w:ascii="Century Gothic" w:eastAsia="Century Gothic" w:hAnsi="Century Gothic" w:cs="Century Gothic"/>
        </w:rPr>
      </w:pPr>
    </w:p>
    <w:p w14:paraId="035C57AD" w14:textId="77777777" w:rsidR="006220B0" w:rsidRDefault="006220B0" w:rsidP="003A24AF">
      <w:pPr>
        <w:rPr>
          <w:rFonts w:ascii="Century Gothic" w:eastAsia="Century Gothic" w:hAnsi="Century Gothic" w:cs="Century Gothic"/>
        </w:rPr>
      </w:pPr>
    </w:p>
    <w:p w14:paraId="6E6E5BDF" w14:textId="77777777" w:rsidR="006220B0" w:rsidRDefault="006220B0" w:rsidP="003A24AF">
      <w:pPr>
        <w:rPr>
          <w:rFonts w:ascii="Century Gothic" w:eastAsia="Century Gothic" w:hAnsi="Century Gothic" w:cs="Century Gothic"/>
        </w:rPr>
      </w:pPr>
    </w:p>
    <w:p w14:paraId="6F46FD24" w14:textId="77777777" w:rsidR="006220B0" w:rsidRDefault="006220B0" w:rsidP="003A24AF">
      <w:pPr>
        <w:rPr>
          <w:rFonts w:ascii="Century Gothic" w:eastAsia="Century Gothic" w:hAnsi="Century Gothic" w:cs="Century Gothic"/>
        </w:rPr>
      </w:pPr>
    </w:p>
    <w:p w14:paraId="35F695BB" w14:textId="77777777" w:rsidR="006220B0" w:rsidRDefault="006220B0" w:rsidP="003A24AF">
      <w:pPr>
        <w:rPr>
          <w:rFonts w:ascii="Century Gothic" w:eastAsia="Century Gothic" w:hAnsi="Century Gothic" w:cs="Century Gothic"/>
        </w:rPr>
      </w:pPr>
    </w:p>
    <w:p w14:paraId="1CA8C0E9" w14:textId="77777777" w:rsidR="006220B0" w:rsidRDefault="006220B0" w:rsidP="003A24AF">
      <w:pPr>
        <w:rPr>
          <w:rFonts w:ascii="Century Gothic" w:eastAsia="Century Gothic" w:hAnsi="Century Gothic" w:cs="Century Gothic"/>
        </w:rPr>
      </w:pPr>
    </w:p>
    <w:p w14:paraId="33861F95" w14:textId="19416E23" w:rsidR="006220B0" w:rsidRPr="00B97F38" w:rsidRDefault="006220B0" w:rsidP="00B97F38">
      <w:pPr>
        <w:widowControl w:val="0"/>
        <w:pBdr>
          <w:top w:val="nil"/>
          <w:left w:val="nil"/>
          <w:bottom w:val="nil"/>
          <w:right w:val="nil"/>
          <w:between w:val="nil"/>
        </w:pBdr>
        <w:spacing w:before="70"/>
        <w:rPr>
          <w:rFonts w:ascii="Century Gothic" w:eastAsia="Century Gothic" w:hAnsi="Century Gothic" w:cs="Century Gothic"/>
          <w:color w:val="000000"/>
          <w:sz w:val="20"/>
          <w:szCs w:val="20"/>
        </w:rPr>
      </w:pPr>
    </w:p>
    <w:p w14:paraId="3B767085" w14:textId="77777777" w:rsidR="006220B0" w:rsidRPr="00847568" w:rsidRDefault="006220B0" w:rsidP="00847568">
      <w:pPr>
        <w:widowControl w:val="0"/>
        <w:pBdr>
          <w:top w:val="nil"/>
          <w:left w:val="nil"/>
          <w:bottom w:val="nil"/>
          <w:right w:val="nil"/>
          <w:between w:val="nil"/>
        </w:pBdr>
        <w:spacing w:before="407"/>
        <w:rPr>
          <w:rFonts w:ascii="Century Gothic" w:hAnsi="Century Gothic"/>
          <w:color w:val="000000"/>
          <w:sz w:val="20"/>
          <w:szCs w:val="20"/>
        </w:rPr>
      </w:pPr>
      <w:r w:rsidRPr="00847568">
        <w:rPr>
          <w:rFonts w:ascii="Century Gothic" w:eastAsia="Century Gothic" w:hAnsi="Century Gothic" w:cs="Century Gothic"/>
          <w:b/>
          <w:color w:val="000000"/>
          <w:sz w:val="20"/>
          <w:szCs w:val="20"/>
        </w:rPr>
        <w:lastRenderedPageBreak/>
        <w:t xml:space="preserve">Essential skills and abilities: </w:t>
      </w:r>
    </w:p>
    <w:p w14:paraId="7F324B7E" w14:textId="4CA58D54" w:rsidR="0064476C" w:rsidRDefault="006220B0" w:rsidP="00377CA4">
      <w:pPr>
        <w:pStyle w:val="ListParagraph"/>
        <w:widowControl w:val="0"/>
        <w:numPr>
          <w:ilvl w:val="0"/>
          <w:numId w:val="24"/>
        </w:numPr>
        <w:pBdr>
          <w:top w:val="nil"/>
          <w:left w:val="nil"/>
          <w:bottom w:val="nil"/>
          <w:right w:val="nil"/>
          <w:between w:val="nil"/>
        </w:pBdr>
        <w:spacing w:before="407"/>
        <w:rPr>
          <w:rFonts w:ascii="Century Gothic" w:eastAsia="Century Gothic" w:hAnsi="Century Gothic" w:cs="Century Gothic"/>
          <w:color w:val="000000"/>
          <w:sz w:val="20"/>
          <w:szCs w:val="20"/>
        </w:rPr>
      </w:pPr>
      <w:r w:rsidRPr="00A15B09">
        <w:rPr>
          <w:rFonts w:ascii="Century Gothic" w:eastAsia="Century Gothic" w:hAnsi="Century Gothic" w:cs="Century Gothic"/>
          <w:color w:val="000000"/>
          <w:sz w:val="20"/>
          <w:szCs w:val="20"/>
        </w:rPr>
        <w:t xml:space="preserve">Good numeracy/literacy skills. </w:t>
      </w:r>
    </w:p>
    <w:p w14:paraId="305D4F3B" w14:textId="02EE34E5" w:rsidR="006220B0" w:rsidRPr="00847568" w:rsidRDefault="006220B0" w:rsidP="00DD3EAA">
      <w:pPr>
        <w:pStyle w:val="ListParagraph"/>
        <w:widowControl w:val="0"/>
        <w:numPr>
          <w:ilvl w:val="0"/>
          <w:numId w:val="24"/>
        </w:numPr>
        <w:pBdr>
          <w:top w:val="nil"/>
          <w:left w:val="nil"/>
          <w:bottom w:val="nil"/>
          <w:right w:val="nil"/>
          <w:between w:val="nil"/>
        </w:pBdr>
        <w:spacing w:before="57"/>
        <w:rPr>
          <w:rFonts w:ascii="Century Gothic" w:eastAsia="Century Gothic" w:hAnsi="Century Gothic" w:cs="Century Gothic"/>
          <w:color w:val="000000"/>
          <w:sz w:val="20"/>
          <w:szCs w:val="20"/>
        </w:rPr>
      </w:pPr>
      <w:r w:rsidRPr="00847568">
        <w:rPr>
          <w:rFonts w:ascii="Century Gothic" w:eastAsia="Century Gothic" w:hAnsi="Century Gothic" w:cs="Century Gothic"/>
          <w:color w:val="000000"/>
          <w:sz w:val="20"/>
          <w:szCs w:val="20"/>
        </w:rPr>
        <w:t>Be able to react constructively to challenging situations</w:t>
      </w:r>
      <w:r w:rsidR="00847568">
        <w:rPr>
          <w:rFonts w:ascii="Century Gothic" w:eastAsia="Century Gothic" w:hAnsi="Century Gothic" w:cs="Century Gothic"/>
          <w:color w:val="000000"/>
          <w:sz w:val="20"/>
          <w:szCs w:val="20"/>
        </w:rPr>
        <w:t xml:space="preserve"> </w:t>
      </w:r>
      <w:r w:rsidRPr="00847568">
        <w:rPr>
          <w:rFonts w:ascii="Century Gothic" w:eastAsia="Century Gothic" w:hAnsi="Century Gothic" w:cs="Century Gothic"/>
          <w:color w:val="000000"/>
          <w:sz w:val="20"/>
          <w:szCs w:val="20"/>
        </w:rPr>
        <w:t xml:space="preserve">involving the care and management of individual children. </w:t>
      </w:r>
    </w:p>
    <w:p w14:paraId="06B544F5" w14:textId="77777777" w:rsidR="006220B0" w:rsidRDefault="006220B0" w:rsidP="00377CA4">
      <w:pPr>
        <w:pStyle w:val="ListParagraph"/>
        <w:widowControl w:val="0"/>
        <w:numPr>
          <w:ilvl w:val="0"/>
          <w:numId w:val="24"/>
        </w:numPr>
        <w:pBdr>
          <w:top w:val="nil"/>
          <w:left w:val="nil"/>
          <w:bottom w:val="nil"/>
          <w:right w:val="nil"/>
          <w:between w:val="nil"/>
        </w:pBdr>
        <w:spacing w:before="57"/>
        <w:rPr>
          <w:rFonts w:ascii="Century Gothic" w:eastAsia="Century Gothic" w:hAnsi="Century Gothic" w:cs="Century Gothic"/>
          <w:color w:val="000000"/>
          <w:sz w:val="20"/>
          <w:szCs w:val="20"/>
        </w:rPr>
      </w:pPr>
      <w:r w:rsidRPr="00A15B09">
        <w:rPr>
          <w:rFonts w:ascii="Century Gothic" w:eastAsia="Century Gothic" w:hAnsi="Century Gothic" w:cs="Century Gothic"/>
          <w:color w:val="000000"/>
          <w:sz w:val="20"/>
          <w:szCs w:val="20"/>
        </w:rPr>
        <w:t xml:space="preserve">Being able to deal with emotional and physical challenges. </w:t>
      </w:r>
    </w:p>
    <w:p w14:paraId="562C2CC0" w14:textId="6D315D81" w:rsidR="0064476C" w:rsidRPr="00A15B09" w:rsidRDefault="0064476C" w:rsidP="00377CA4">
      <w:pPr>
        <w:pStyle w:val="ListParagraph"/>
        <w:widowControl w:val="0"/>
        <w:numPr>
          <w:ilvl w:val="0"/>
          <w:numId w:val="24"/>
        </w:numPr>
        <w:pBdr>
          <w:top w:val="nil"/>
          <w:left w:val="nil"/>
          <w:bottom w:val="nil"/>
          <w:right w:val="nil"/>
          <w:between w:val="nil"/>
        </w:pBdr>
        <w:spacing w:before="57"/>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Good verbal and written communication skills.</w:t>
      </w:r>
    </w:p>
    <w:p w14:paraId="27FB87D6" w14:textId="77777777" w:rsidR="006220B0" w:rsidRPr="00A15B09" w:rsidRDefault="006220B0" w:rsidP="00377CA4">
      <w:pPr>
        <w:pStyle w:val="ListParagraph"/>
        <w:widowControl w:val="0"/>
        <w:numPr>
          <w:ilvl w:val="0"/>
          <w:numId w:val="24"/>
        </w:numPr>
        <w:pBdr>
          <w:top w:val="nil"/>
          <w:left w:val="nil"/>
          <w:bottom w:val="nil"/>
          <w:right w:val="nil"/>
          <w:between w:val="nil"/>
        </w:pBdr>
        <w:spacing w:before="57"/>
        <w:rPr>
          <w:rFonts w:ascii="Century Gothic" w:eastAsia="Century Gothic" w:hAnsi="Century Gothic" w:cs="Century Gothic"/>
          <w:color w:val="000000"/>
          <w:sz w:val="20"/>
          <w:szCs w:val="20"/>
        </w:rPr>
      </w:pPr>
      <w:r w:rsidRPr="00A15B09">
        <w:rPr>
          <w:rFonts w:ascii="Century Gothic" w:eastAsia="Century Gothic" w:hAnsi="Century Gothic" w:cs="Century Gothic"/>
          <w:color w:val="000000"/>
          <w:sz w:val="20"/>
          <w:szCs w:val="20"/>
        </w:rPr>
        <w:t xml:space="preserve">Participate in development and training opportunities. </w:t>
      </w:r>
    </w:p>
    <w:p w14:paraId="79E741C8" w14:textId="77777777" w:rsidR="0078184F" w:rsidRDefault="006220B0" w:rsidP="0078184F">
      <w:pPr>
        <w:pStyle w:val="ListParagraph"/>
        <w:widowControl w:val="0"/>
        <w:numPr>
          <w:ilvl w:val="0"/>
          <w:numId w:val="24"/>
        </w:numPr>
        <w:pBdr>
          <w:top w:val="nil"/>
          <w:left w:val="nil"/>
          <w:bottom w:val="nil"/>
          <w:right w:val="nil"/>
          <w:between w:val="nil"/>
        </w:pBdr>
        <w:spacing w:before="57"/>
        <w:rPr>
          <w:rFonts w:ascii="Century Gothic" w:eastAsia="Century Gothic" w:hAnsi="Century Gothic" w:cs="Century Gothic"/>
          <w:color w:val="000000"/>
          <w:sz w:val="20"/>
          <w:szCs w:val="20"/>
        </w:rPr>
      </w:pPr>
      <w:r w:rsidRPr="00847568">
        <w:rPr>
          <w:rFonts w:ascii="Century Gothic" w:eastAsia="Century Gothic" w:hAnsi="Century Gothic" w:cs="Century Gothic"/>
          <w:color w:val="000000"/>
          <w:sz w:val="20"/>
          <w:szCs w:val="20"/>
        </w:rPr>
        <w:t>Good knowledge of</w:t>
      </w:r>
      <w:r w:rsidR="0064476C" w:rsidRPr="00847568">
        <w:rPr>
          <w:rFonts w:ascii="Century Gothic" w:eastAsia="Century Gothic" w:hAnsi="Century Gothic" w:cs="Century Gothic"/>
          <w:color w:val="000000"/>
          <w:sz w:val="20"/>
          <w:szCs w:val="20"/>
        </w:rPr>
        <w:t xml:space="preserve"> the 8 Gatsby Benchmarks</w:t>
      </w:r>
      <w:r w:rsidR="0078184F">
        <w:rPr>
          <w:rFonts w:ascii="Century Gothic" w:eastAsia="Century Gothic" w:hAnsi="Century Gothic" w:cs="Century Gothic"/>
          <w:color w:val="000000"/>
          <w:sz w:val="20"/>
          <w:szCs w:val="20"/>
        </w:rPr>
        <w:t>.</w:t>
      </w:r>
    </w:p>
    <w:p w14:paraId="736D9B98" w14:textId="38BDC247" w:rsidR="006220B0" w:rsidRPr="006C2B9F" w:rsidRDefault="0078184F" w:rsidP="0078184F">
      <w:pPr>
        <w:pStyle w:val="ListParagraph"/>
        <w:widowControl w:val="0"/>
        <w:numPr>
          <w:ilvl w:val="0"/>
          <w:numId w:val="24"/>
        </w:numPr>
        <w:pBdr>
          <w:top w:val="nil"/>
          <w:left w:val="nil"/>
          <w:bottom w:val="nil"/>
          <w:right w:val="nil"/>
          <w:between w:val="nil"/>
        </w:pBdr>
        <w:spacing w:before="57"/>
        <w:rPr>
          <w:rFonts w:ascii="Century Gothic" w:eastAsia="Century Gothic" w:hAnsi="Century Gothic" w:cs="Century Gothic"/>
          <w:color w:val="000000"/>
          <w:sz w:val="20"/>
          <w:szCs w:val="20"/>
        </w:rPr>
      </w:pPr>
      <w:r w:rsidRPr="006C2B9F">
        <w:rPr>
          <w:rFonts w:ascii="Century Gothic" w:eastAsia="Century Gothic" w:hAnsi="Century Gothic" w:cs="Century Gothic"/>
          <w:color w:val="000000"/>
          <w:sz w:val="20"/>
          <w:szCs w:val="20"/>
        </w:rPr>
        <w:t xml:space="preserve">Knowledge of </w:t>
      </w:r>
      <w:r w:rsidR="006220B0" w:rsidRPr="006C2B9F">
        <w:rPr>
          <w:rFonts w:ascii="Century Gothic" w:eastAsia="Century Gothic" w:hAnsi="Century Gothic" w:cs="Century Gothic"/>
          <w:color w:val="000000"/>
          <w:sz w:val="20"/>
          <w:szCs w:val="20"/>
        </w:rPr>
        <w:t xml:space="preserve">using specialist </w:t>
      </w:r>
      <w:r w:rsidRPr="006C2B9F">
        <w:rPr>
          <w:rFonts w:ascii="Century Gothic" w:eastAsia="Century Gothic" w:hAnsi="Century Gothic" w:cs="Century Gothic"/>
          <w:color w:val="000000"/>
          <w:sz w:val="20"/>
          <w:szCs w:val="20"/>
        </w:rPr>
        <w:t xml:space="preserve">Career guidance </w:t>
      </w:r>
      <w:r w:rsidR="006220B0" w:rsidRPr="006C2B9F">
        <w:rPr>
          <w:rFonts w:ascii="Century Gothic" w:eastAsia="Century Gothic" w:hAnsi="Century Gothic" w:cs="Century Gothic"/>
          <w:color w:val="000000"/>
          <w:sz w:val="20"/>
          <w:szCs w:val="20"/>
        </w:rPr>
        <w:t>ICT resources</w:t>
      </w:r>
      <w:r w:rsidRPr="006C2B9F">
        <w:rPr>
          <w:rFonts w:ascii="Century Gothic" w:eastAsia="Century Gothic" w:hAnsi="Century Gothic" w:cs="Century Gothic"/>
          <w:color w:val="000000"/>
          <w:sz w:val="20"/>
          <w:szCs w:val="20"/>
        </w:rPr>
        <w:t xml:space="preserve"> (Morrisby Tool).</w:t>
      </w:r>
    </w:p>
    <w:p w14:paraId="2DDE791A" w14:textId="6C6C0146" w:rsidR="006220B0" w:rsidRPr="006C2B9F" w:rsidRDefault="006220B0" w:rsidP="00E74A78">
      <w:pPr>
        <w:pStyle w:val="ListParagraph"/>
        <w:widowControl w:val="0"/>
        <w:numPr>
          <w:ilvl w:val="0"/>
          <w:numId w:val="24"/>
        </w:numPr>
        <w:pBdr>
          <w:top w:val="nil"/>
          <w:left w:val="nil"/>
          <w:bottom w:val="nil"/>
          <w:right w:val="nil"/>
          <w:between w:val="nil"/>
        </w:pBdr>
        <w:spacing w:before="57"/>
        <w:rPr>
          <w:rFonts w:ascii="Century Gothic" w:eastAsia="Century Gothic" w:hAnsi="Century Gothic" w:cs="Century Gothic"/>
          <w:color w:val="000000"/>
          <w:sz w:val="20"/>
          <w:szCs w:val="20"/>
        </w:rPr>
      </w:pPr>
      <w:r w:rsidRPr="006C2B9F">
        <w:rPr>
          <w:rFonts w:ascii="Century Gothic" w:eastAsia="Century Gothic" w:hAnsi="Century Gothic" w:cs="Century Gothic"/>
          <w:color w:val="000000"/>
          <w:sz w:val="20"/>
          <w:szCs w:val="20"/>
        </w:rPr>
        <w:t xml:space="preserve">Excellent communication skills together with the ability to communicate fluently in English to fulfil the requirements of the post. </w:t>
      </w:r>
    </w:p>
    <w:p w14:paraId="0B5E47A9" w14:textId="5F312888" w:rsidR="007E00D9" w:rsidRPr="006C2B9F" w:rsidRDefault="007E00D9" w:rsidP="00377CA4">
      <w:pPr>
        <w:pStyle w:val="ListParagraph"/>
        <w:widowControl w:val="0"/>
        <w:numPr>
          <w:ilvl w:val="0"/>
          <w:numId w:val="24"/>
        </w:numPr>
        <w:pBdr>
          <w:top w:val="nil"/>
          <w:left w:val="nil"/>
          <w:bottom w:val="nil"/>
          <w:right w:val="nil"/>
          <w:between w:val="nil"/>
        </w:pBdr>
        <w:spacing w:before="407"/>
        <w:rPr>
          <w:rFonts w:ascii="Century Gothic" w:eastAsia="Century Gothic" w:hAnsi="Century Gothic" w:cs="Century Gothic"/>
          <w:color w:val="000000"/>
          <w:sz w:val="20"/>
          <w:szCs w:val="20"/>
        </w:rPr>
      </w:pPr>
      <w:r w:rsidRPr="006C2B9F">
        <w:rPr>
          <w:rFonts w:ascii="Century Gothic" w:eastAsia="Century Gothic" w:hAnsi="Century Gothic" w:cs="Century Gothic"/>
          <w:color w:val="000000"/>
          <w:sz w:val="20"/>
          <w:szCs w:val="20"/>
        </w:rPr>
        <w:t xml:space="preserve">Hold </w:t>
      </w:r>
      <w:r w:rsidR="00847568" w:rsidRPr="006C2B9F">
        <w:rPr>
          <w:rFonts w:ascii="Century Gothic" w:eastAsia="Century Gothic" w:hAnsi="Century Gothic" w:cs="Century Gothic"/>
          <w:color w:val="000000"/>
          <w:sz w:val="20"/>
          <w:szCs w:val="20"/>
        </w:rPr>
        <w:t xml:space="preserve">a </w:t>
      </w:r>
      <w:r w:rsidRPr="006C2B9F">
        <w:rPr>
          <w:rFonts w:ascii="Century Gothic" w:eastAsia="Century Gothic" w:hAnsi="Century Gothic" w:cs="Century Gothic"/>
          <w:color w:val="000000"/>
          <w:sz w:val="20"/>
          <w:szCs w:val="20"/>
        </w:rPr>
        <w:t xml:space="preserve">full UK Driving license </w:t>
      </w:r>
      <w:r w:rsidR="00847568" w:rsidRPr="006C2B9F">
        <w:rPr>
          <w:rFonts w:ascii="Century Gothic" w:eastAsia="Century Gothic" w:hAnsi="Century Gothic" w:cs="Century Gothic"/>
          <w:color w:val="000000"/>
          <w:sz w:val="20"/>
          <w:szCs w:val="20"/>
        </w:rPr>
        <w:t>with access to your own vehicle</w:t>
      </w:r>
    </w:p>
    <w:p w14:paraId="4AD89C9B" w14:textId="77777777" w:rsidR="006220B0" w:rsidRPr="006C2B9F" w:rsidRDefault="006220B0" w:rsidP="00377CA4">
      <w:pPr>
        <w:pStyle w:val="ListParagraph"/>
        <w:widowControl w:val="0"/>
        <w:numPr>
          <w:ilvl w:val="0"/>
          <w:numId w:val="24"/>
        </w:numPr>
        <w:pBdr>
          <w:top w:val="nil"/>
          <w:left w:val="nil"/>
          <w:bottom w:val="nil"/>
          <w:right w:val="nil"/>
          <w:between w:val="nil"/>
        </w:pBdr>
        <w:spacing w:before="57"/>
        <w:rPr>
          <w:rFonts w:ascii="Century Gothic" w:eastAsia="Century Gothic" w:hAnsi="Century Gothic" w:cs="Century Gothic"/>
          <w:color w:val="000000"/>
          <w:sz w:val="20"/>
          <w:szCs w:val="20"/>
        </w:rPr>
      </w:pPr>
      <w:r w:rsidRPr="006C2B9F">
        <w:rPr>
          <w:rFonts w:ascii="Century Gothic" w:eastAsia="Century Gothic" w:hAnsi="Century Gothic" w:cs="Century Gothic"/>
          <w:color w:val="000000"/>
          <w:sz w:val="20"/>
          <w:szCs w:val="20"/>
        </w:rPr>
        <w:t xml:space="preserve">Use basic technology – computer, video, and photocopier. </w:t>
      </w:r>
    </w:p>
    <w:p w14:paraId="72FCCF0E" w14:textId="77777777" w:rsidR="006220B0" w:rsidRPr="006C2B9F" w:rsidRDefault="006220B0" w:rsidP="00377CA4">
      <w:pPr>
        <w:pStyle w:val="ListParagraph"/>
        <w:widowControl w:val="0"/>
        <w:numPr>
          <w:ilvl w:val="0"/>
          <w:numId w:val="24"/>
        </w:numPr>
        <w:pBdr>
          <w:top w:val="nil"/>
          <w:left w:val="nil"/>
          <w:bottom w:val="nil"/>
          <w:right w:val="nil"/>
          <w:between w:val="nil"/>
        </w:pBdr>
        <w:spacing w:before="57"/>
        <w:rPr>
          <w:rFonts w:ascii="Century Gothic" w:eastAsia="Century Gothic" w:hAnsi="Century Gothic" w:cs="Century Gothic"/>
          <w:color w:val="000000"/>
          <w:sz w:val="20"/>
          <w:szCs w:val="20"/>
        </w:rPr>
      </w:pPr>
      <w:r w:rsidRPr="006C2B9F">
        <w:rPr>
          <w:rFonts w:ascii="Century Gothic" w:eastAsia="Century Gothic" w:hAnsi="Century Gothic" w:cs="Century Gothic"/>
          <w:color w:val="000000"/>
          <w:sz w:val="20"/>
          <w:szCs w:val="20"/>
        </w:rPr>
        <w:t xml:space="preserve">Ability to relate well to children and adults. </w:t>
      </w:r>
    </w:p>
    <w:p w14:paraId="09AE24F9" w14:textId="12691C9C" w:rsidR="00847568" w:rsidRPr="006C2B9F" w:rsidRDefault="00847568" w:rsidP="00377CA4">
      <w:pPr>
        <w:pStyle w:val="ListParagraph"/>
        <w:widowControl w:val="0"/>
        <w:numPr>
          <w:ilvl w:val="0"/>
          <w:numId w:val="24"/>
        </w:numPr>
        <w:pBdr>
          <w:top w:val="nil"/>
          <w:left w:val="nil"/>
          <w:bottom w:val="nil"/>
          <w:right w:val="nil"/>
          <w:between w:val="nil"/>
        </w:pBdr>
        <w:spacing w:before="57"/>
        <w:rPr>
          <w:rFonts w:ascii="Century Gothic" w:eastAsia="Century Gothic" w:hAnsi="Century Gothic" w:cs="Century Gothic"/>
          <w:color w:val="000000"/>
          <w:sz w:val="20"/>
          <w:szCs w:val="20"/>
        </w:rPr>
      </w:pPr>
      <w:r w:rsidRPr="006C2B9F">
        <w:rPr>
          <w:rFonts w:ascii="Century Gothic" w:eastAsia="Century Gothic" w:hAnsi="Century Gothic" w:cs="Century Gothic"/>
          <w:color w:val="000000"/>
          <w:sz w:val="20"/>
          <w:szCs w:val="20"/>
        </w:rPr>
        <w:t>Basic budgeting skills to track bursary expenditure</w:t>
      </w:r>
    </w:p>
    <w:p w14:paraId="791412C4" w14:textId="7AB26D39" w:rsidR="006220B0" w:rsidRPr="006C2B9F" w:rsidRDefault="006220B0" w:rsidP="00713BB7">
      <w:pPr>
        <w:pStyle w:val="ListParagraph"/>
        <w:widowControl w:val="0"/>
        <w:numPr>
          <w:ilvl w:val="0"/>
          <w:numId w:val="24"/>
        </w:numPr>
        <w:pBdr>
          <w:top w:val="nil"/>
          <w:left w:val="nil"/>
          <w:bottom w:val="nil"/>
          <w:right w:val="nil"/>
          <w:between w:val="nil"/>
        </w:pBdr>
        <w:spacing w:before="57"/>
        <w:rPr>
          <w:rFonts w:ascii="Century Gothic" w:eastAsia="Century Gothic" w:hAnsi="Century Gothic" w:cs="Century Gothic"/>
          <w:color w:val="000000"/>
          <w:sz w:val="20"/>
          <w:szCs w:val="20"/>
        </w:rPr>
      </w:pPr>
      <w:r w:rsidRPr="006C2B9F">
        <w:rPr>
          <w:rFonts w:ascii="Century Gothic" w:eastAsia="Century Gothic" w:hAnsi="Century Gothic" w:cs="Century Gothic"/>
          <w:color w:val="000000"/>
          <w:sz w:val="20"/>
          <w:szCs w:val="20"/>
        </w:rPr>
        <w:t xml:space="preserve">Displays commitment to the protection and safeguarding of children and young people. </w:t>
      </w:r>
    </w:p>
    <w:p w14:paraId="1220E237" w14:textId="77777777" w:rsidR="006220B0" w:rsidRPr="00A15B09" w:rsidRDefault="006220B0" w:rsidP="00377CA4">
      <w:pPr>
        <w:pStyle w:val="ListParagraph"/>
        <w:widowControl w:val="0"/>
        <w:numPr>
          <w:ilvl w:val="0"/>
          <w:numId w:val="24"/>
        </w:numPr>
        <w:pBdr>
          <w:top w:val="nil"/>
          <w:left w:val="nil"/>
          <w:bottom w:val="nil"/>
          <w:right w:val="nil"/>
          <w:between w:val="nil"/>
        </w:pBdr>
        <w:spacing w:before="57"/>
        <w:rPr>
          <w:rFonts w:ascii="Century Gothic" w:eastAsia="Century Gothic" w:hAnsi="Century Gothic" w:cs="Century Gothic"/>
          <w:color w:val="000000"/>
          <w:sz w:val="20"/>
          <w:szCs w:val="20"/>
        </w:rPr>
      </w:pPr>
      <w:r w:rsidRPr="00A15B09">
        <w:rPr>
          <w:rFonts w:ascii="Century Gothic" w:eastAsia="Century Gothic" w:hAnsi="Century Gothic" w:cs="Century Gothic"/>
          <w:color w:val="000000"/>
          <w:sz w:val="20"/>
          <w:szCs w:val="20"/>
        </w:rPr>
        <w:t xml:space="preserve">Participate in development and training opportunities. </w:t>
      </w:r>
    </w:p>
    <w:p w14:paraId="129318F2" w14:textId="77777777" w:rsidR="006220B0" w:rsidRDefault="006220B0" w:rsidP="00377CA4">
      <w:pPr>
        <w:pStyle w:val="ListParagraph"/>
        <w:widowControl w:val="0"/>
        <w:numPr>
          <w:ilvl w:val="0"/>
          <w:numId w:val="24"/>
        </w:numPr>
        <w:pBdr>
          <w:top w:val="nil"/>
          <w:left w:val="nil"/>
          <w:bottom w:val="nil"/>
          <w:right w:val="nil"/>
          <w:between w:val="nil"/>
        </w:pBdr>
        <w:spacing w:before="57"/>
        <w:rPr>
          <w:rFonts w:ascii="Century Gothic" w:eastAsia="Century Gothic" w:hAnsi="Century Gothic" w:cs="Century Gothic"/>
          <w:color w:val="000000"/>
          <w:sz w:val="20"/>
          <w:szCs w:val="20"/>
        </w:rPr>
      </w:pPr>
      <w:r w:rsidRPr="00A15B09">
        <w:rPr>
          <w:rFonts w:ascii="Century Gothic" w:eastAsia="Century Gothic" w:hAnsi="Century Gothic" w:cs="Century Gothic"/>
          <w:color w:val="000000"/>
          <w:sz w:val="20"/>
          <w:szCs w:val="20"/>
        </w:rPr>
        <w:t xml:space="preserve">Ability to self-evaluate learning needs and actively seek learning opportunities. </w:t>
      </w:r>
    </w:p>
    <w:p w14:paraId="47F01646" w14:textId="77777777" w:rsidR="007E00D9" w:rsidRPr="007E00D9" w:rsidRDefault="007E00D9" w:rsidP="007E00D9">
      <w:pPr>
        <w:widowControl w:val="0"/>
        <w:pBdr>
          <w:top w:val="nil"/>
          <w:left w:val="nil"/>
          <w:bottom w:val="nil"/>
          <w:right w:val="nil"/>
          <w:between w:val="nil"/>
        </w:pBdr>
        <w:spacing w:before="57"/>
        <w:ind w:left="360"/>
        <w:rPr>
          <w:rFonts w:ascii="Century Gothic" w:eastAsia="Century Gothic" w:hAnsi="Century Gothic" w:cs="Century Gothic"/>
          <w:color w:val="000000"/>
          <w:sz w:val="20"/>
          <w:szCs w:val="20"/>
        </w:rPr>
      </w:pPr>
    </w:p>
    <w:p w14:paraId="33457E53" w14:textId="77777777" w:rsidR="0003519E" w:rsidRDefault="0003519E" w:rsidP="006220B0">
      <w:pPr>
        <w:widowControl w:val="0"/>
        <w:pBdr>
          <w:top w:val="nil"/>
          <w:left w:val="nil"/>
          <w:bottom w:val="nil"/>
          <w:right w:val="nil"/>
          <w:between w:val="nil"/>
        </w:pBdr>
        <w:spacing w:line="240" w:lineRule="auto"/>
        <w:rPr>
          <w:rFonts w:ascii="Century Gothic" w:eastAsia="Century Gothic" w:hAnsi="Century Gothic" w:cs="Century Gothic"/>
          <w:b/>
          <w:color w:val="000000"/>
        </w:rPr>
      </w:pPr>
    </w:p>
    <w:p w14:paraId="7254877A" w14:textId="77777777" w:rsidR="006220B0" w:rsidRDefault="006220B0" w:rsidP="006220B0">
      <w:pPr>
        <w:widowControl w:val="0"/>
        <w:pBdr>
          <w:top w:val="nil"/>
          <w:left w:val="nil"/>
          <w:bottom w:val="nil"/>
          <w:right w:val="nil"/>
          <w:between w:val="nil"/>
        </w:pBdr>
        <w:spacing w:line="240" w:lineRule="auto"/>
        <w:rPr>
          <w:rFonts w:ascii="Century Gothic" w:eastAsia="Century Gothic" w:hAnsi="Century Gothic" w:cs="Century Gothic"/>
          <w:b/>
          <w:color w:val="000000"/>
        </w:rPr>
      </w:pPr>
    </w:p>
    <w:p w14:paraId="2FDE527A" w14:textId="77777777" w:rsidR="006220B0" w:rsidRPr="00A15B09" w:rsidRDefault="006220B0" w:rsidP="006220B0">
      <w:pPr>
        <w:widowControl w:val="0"/>
        <w:pBdr>
          <w:top w:val="nil"/>
          <w:left w:val="nil"/>
          <w:bottom w:val="nil"/>
          <w:right w:val="nil"/>
          <w:between w:val="nil"/>
        </w:pBdr>
        <w:spacing w:line="240" w:lineRule="auto"/>
        <w:rPr>
          <w:rFonts w:ascii="Century Gothic" w:eastAsia="Century Gothic" w:hAnsi="Century Gothic" w:cs="Century Gothic"/>
          <w:b/>
          <w:color w:val="000000"/>
          <w:sz w:val="20"/>
          <w:szCs w:val="20"/>
        </w:rPr>
      </w:pPr>
    </w:p>
    <w:p w14:paraId="7F0ECF3C" w14:textId="77777777" w:rsidR="006220B0" w:rsidRDefault="006220B0" w:rsidP="006220B0">
      <w:pPr>
        <w:widowControl w:val="0"/>
        <w:pBdr>
          <w:top w:val="nil"/>
          <w:left w:val="nil"/>
          <w:bottom w:val="nil"/>
          <w:right w:val="nil"/>
          <w:between w:val="nil"/>
        </w:pBdr>
        <w:rPr>
          <w:rFonts w:ascii="Century Gothic" w:hAnsi="Century Gothic"/>
          <w:color w:val="000000"/>
          <w:sz w:val="20"/>
          <w:szCs w:val="20"/>
        </w:rPr>
      </w:pPr>
      <w:r w:rsidRPr="00A15B09">
        <w:rPr>
          <w:rFonts w:ascii="Century Gothic" w:eastAsia="Century Gothic" w:hAnsi="Century Gothic" w:cs="Century Gothic"/>
          <w:b/>
          <w:color w:val="000000"/>
          <w:sz w:val="20"/>
          <w:szCs w:val="20"/>
        </w:rPr>
        <w:t xml:space="preserve">Special conditions: </w:t>
      </w:r>
    </w:p>
    <w:p w14:paraId="7631247C" w14:textId="77777777" w:rsidR="006220B0" w:rsidRDefault="006220B0" w:rsidP="006220B0">
      <w:pPr>
        <w:widowControl w:val="0"/>
        <w:pBdr>
          <w:top w:val="nil"/>
          <w:left w:val="nil"/>
          <w:bottom w:val="nil"/>
          <w:right w:val="nil"/>
          <w:between w:val="nil"/>
        </w:pBdr>
        <w:rPr>
          <w:rFonts w:ascii="Century Gothic" w:hAnsi="Century Gothic"/>
          <w:color w:val="000000"/>
          <w:sz w:val="20"/>
          <w:szCs w:val="20"/>
        </w:rPr>
      </w:pPr>
    </w:p>
    <w:p w14:paraId="56519445" w14:textId="77777777" w:rsidR="006220B0" w:rsidRDefault="006220B0" w:rsidP="006220B0">
      <w:pPr>
        <w:pStyle w:val="ListParagraph"/>
        <w:widowControl w:val="0"/>
        <w:numPr>
          <w:ilvl w:val="0"/>
          <w:numId w:val="19"/>
        </w:numPr>
        <w:pBdr>
          <w:top w:val="nil"/>
          <w:left w:val="nil"/>
          <w:bottom w:val="nil"/>
          <w:right w:val="nil"/>
          <w:between w:val="nil"/>
        </w:pBdr>
        <w:rPr>
          <w:rFonts w:ascii="Century Gothic" w:eastAsia="Century Gothic" w:hAnsi="Century Gothic" w:cs="Century Gothic"/>
          <w:color w:val="000000"/>
          <w:sz w:val="20"/>
          <w:szCs w:val="20"/>
        </w:rPr>
      </w:pPr>
      <w:r w:rsidRPr="00A15B09">
        <w:rPr>
          <w:rFonts w:ascii="Century Gothic" w:eastAsia="Century Gothic" w:hAnsi="Century Gothic" w:cs="Century Gothic"/>
          <w:color w:val="000000"/>
          <w:sz w:val="20"/>
          <w:szCs w:val="20"/>
        </w:rPr>
        <w:t>Enhanced DBS Check</w:t>
      </w:r>
      <w:r>
        <w:rPr>
          <w:rFonts w:ascii="Century Gothic" w:eastAsia="Century Gothic" w:hAnsi="Century Gothic" w:cs="Century Gothic"/>
          <w:color w:val="000000"/>
          <w:sz w:val="20"/>
          <w:szCs w:val="20"/>
        </w:rPr>
        <w:t>.</w:t>
      </w:r>
    </w:p>
    <w:p w14:paraId="12B1F236" w14:textId="3A3C4AD4" w:rsidR="006220B0" w:rsidRPr="00A15B09" w:rsidRDefault="006220B0" w:rsidP="006220B0">
      <w:pPr>
        <w:pStyle w:val="ListParagraph"/>
        <w:widowControl w:val="0"/>
        <w:numPr>
          <w:ilvl w:val="0"/>
          <w:numId w:val="19"/>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Full UK driving license.</w:t>
      </w:r>
    </w:p>
    <w:p w14:paraId="248E3AF8" w14:textId="4F8B450B" w:rsidR="006220B0" w:rsidRPr="00847568" w:rsidRDefault="00847568" w:rsidP="00534144">
      <w:pPr>
        <w:pStyle w:val="ListParagraph"/>
        <w:widowControl w:val="0"/>
        <w:numPr>
          <w:ilvl w:val="0"/>
          <w:numId w:val="19"/>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Above-average</w:t>
      </w:r>
      <w:r w:rsidR="006220B0" w:rsidRPr="00847568">
        <w:rPr>
          <w:rFonts w:ascii="Century Gothic" w:eastAsia="Century Gothic" w:hAnsi="Century Gothic" w:cs="Century Gothic"/>
          <w:color w:val="000000"/>
          <w:sz w:val="20"/>
          <w:szCs w:val="20"/>
        </w:rPr>
        <w:t xml:space="preserve"> exposure to pupils with traumatic, degenerative, terminal conditions, or who have difficult and demanding behavioural problems, will require the postholder to cope with </w:t>
      </w:r>
      <w:r>
        <w:rPr>
          <w:rFonts w:ascii="Century Gothic" w:eastAsia="Century Gothic" w:hAnsi="Century Gothic" w:cs="Century Gothic"/>
          <w:color w:val="000000"/>
          <w:sz w:val="20"/>
          <w:szCs w:val="20"/>
        </w:rPr>
        <w:t>above-average</w:t>
      </w:r>
      <w:r w:rsidR="006220B0" w:rsidRPr="00847568">
        <w:rPr>
          <w:rFonts w:ascii="Century Gothic" w:eastAsia="Century Gothic" w:hAnsi="Century Gothic" w:cs="Century Gothic"/>
          <w:color w:val="000000"/>
          <w:sz w:val="20"/>
          <w:szCs w:val="20"/>
        </w:rPr>
        <w:t xml:space="preserve"> levels of emotional stress.</w:t>
      </w:r>
    </w:p>
    <w:p w14:paraId="7F78FCD4" w14:textId="77777777" w:rsidR="006220B0" w:rsidRPr="00A15B09" w:rsidRDefault="006220B0" w:rsidP="006220B0">
      <w:pPr>
        <w:pStyle w:val="ListParagraph"/>
        <w:widowControl w:val="0"/>
        <w:numPr>
          <w:ilvl w:val="0"/>
          <w:numId w:val="19"/>
        </w:numPr>
        <w:pBdr>
          <w:top w:val="nil"/>
          <w:left w:val="nil"/>
          <w:bottom w:val="nil"/>
          <w:right w:val="nil"/>
          <w:between w:val="nil"/>
        </w:pBdr>
        <w:rPr>
          <w:rFonts w:ascii="Century Gothic" w:eastAsia="Century Gothic" w:hAnsi="Century Gothic" w:cs="Century Gothic"/>
          <w:color w:val="000000"/>
          <w:sz w:val="20"/>
          <w:szCs w:val="20"/>
        </w:rPr>
      </w:pPr>
      <w:r w:rsidRPr="00A15B09">
        <w:rPr>
          <w:rFonts w:ascii="Century Gothic" w:eastAsia="Century Gothic" w:hAnsi="Century Gothic" w:cs="Century Gothic"/>
          <w:color w:val="000000"/>
          <w:sz w:val="20"/>
          <w:szCs w:val="20"/>
        </w:rPr>
        <w:t xml:space="preserve">Close contact with pupils may result in some exposure to bodily fluids. </w:t>
      </w:r>
    </w:p>
    <w:p w14:paraId="5F884ED2" w14:textId="77777777" w:rsidR="006220B0" w:rsidRPr="00A15B09" w:rsidRDefault="006220B0" w:rsidP="006220B0">
      <w:pPr>
        <w:pStyle w:val="ListParagraph"/>
        <w:widowControl w:val="0"/>
        <w:numPr>
          <w:ilvl w:val="0"/>
          <w:numId w:val="19"/>
        </w:numPr>
        <w:pBdr>
          <w:top w:val="nil"/>
          <w:left w:val="nil"/>
          <w:bottom w:val="nil"/>
          <w:right w:val="nil"/>
          <w:between w:val="nil"/>
        </w:pBdr>
        <w:rPr>
          <w:rFonts w:ascii="Century Gothic" w:eastAsia="Century Gothic" w:hAnsi="Century Gothic" w:cs="Century Gothic"/>
          <w:color w:val="000000"/>
          <w:sz w:val="20"/>
          <w:szCs w:val="20"/>
        </w:rPr>
      </w:pPr>
      <w:r w:rsidRPr="00A15B09">
        <w:rPr>
          <w:rFonts w:ascii="Century Gothic" w:eastAsia="Century Gothic" w:hAnsi="Century Gothic" w:cs="Century Gothic"/>
          <w:color w:val="000000"/>
          <w:sz w:val="20"/>
          <w:szCs w:val="20"/>
        </w:rPr>
        <w:t xml:space="preserve">May require Hepatitis B vaccination. </w:t>
      </w:r>
    </w:p>
    <w:p w14:paraId="0B44A73C" w14:textId="1A832F98" w:rsidR="006220B0" w:rsidRPr="00A15B09" w:rsidRDefault="006220B0" w:rsidP="006220B0">
      <w:pPr>
        <w:pStyle w:val="ListParagraph"/>
        <w:widowControl w:val="0"/>
        <w:numPr>
          <w:ilvl w:val="0"/>
          <w:numId w:val="19"/>
        </w:numPr>
        <w:pBdr>
          <w:top w:val="nil"/>
          <w:left w:val="nil"/>
          <w:bottom w:val="nil"/>
          <w:right w:val="nil"/>
          <w:between w:val="nil"/>
        </w:pBdr>
        <w:rPr>
          <w:rFonts w:ascii="Century Gothic" w:eastAsia="Century Gothic" w:hAnsi="Century Gothic" w:cs="Century Gothic"/>
          <w:color w:val="000000"/>
          <w:sz w:val="20"/>
          <w:szCs w:val="20"/>
        </w:rPr>
      </w:pPr>
      <w:r w:rsidRPr="00A15B09">
        <w:rPr>
          <w:rFonts w:ascii="Century Gothic" w:eastAsia="Century Gothic" w:hAnsi="Century Gothic" w:cs="Century Gothic"/>
          <w:color w:val="000000"/>
          <w:sz w:val="20"/>
          <w:szCs w:val="20"/>
        </w:rPr>
        <w:t xml:space="preserve">Particularly in schools that have pupils with behavioural difficulties, </w:t>
      </w:r>
      <w:r w:rsidR="00847568">
        <w:rPr>
          <w:rFonts w:ascii="Century Gothic" w:eastAsia="Century Gothic" w:hAnsi="Century Gothic" w:cs="Century Gothic"/>
          <w:color w:val="000000"/>
          <w:sz w:val="20"/>
          <w:szCs w:val="20"/>
        </w:rPr>
        <w:t xml:space="preserve">the </w:t>
      </w:r>
      <w:r w:rsidRPr="00A15B09">
        <w:rPr>
          <w:rFonts w:ascii="Century Gothic" w:eastAsia="Century Gothic" w:hAnsi="Century Gothic" w:cs="Century Gothic"/>
          <w:color w:val="000000"/>
          <w:sz w:val="20"/>
          <w:szCs w:val="20"/>
        </w:rPr>
        <w:t xml:space="preserve">postholder can be at risk of physical injury and needs to remain vigilant and observe risk assessment protocols. Members of staff must take part in the behavioural and physical intervention training that it is offered by the school. </w:t>
      </w:r>
    </w:p>
    <w:p w14:paraId="2A203792" w14:textId="77777777" w:rsidR="006220B0" w:rsidRDefault="006220B0" w:rsidP="003A24AF">
      <w:pPr>
        <w:rPr>
          <w:rFonts w:ascii="Century Gothic" w:eastAsia="Century Gothic" w:hAnsi="Century Gothic" w:cs="Century Gothic"/>
        </w:rPr>
      </w:pPr>
    </w:p>
    <w:p w14:paraId="03B7E035" w14:textId="77777777" w:rsidR="007E4DD0" w:rsidRDefault="007E4DD0" w:rsidP="003A24AF">
      <w:pPr>
        <w:rPr>
          <w:rFonts w:ascii="Century Gothic" w:eastAsia="Century Gothic" w:hAnsi="Century Gothic" w:cs="Century Gothic"/>
        </w:rPr>
      </w:pPr>
    </w:p>
    <w:p w14:paraId="239B7019" w14:textId="77777777" w:rsidR="007E4DD0" w:rsidRDefault="007E4DD0" w:rsidP="003A24AF">
      <w:pPr>
        <w:rPr>
          <w:rFonts w:ascii="Century Gothic" w:eastAsia="Century Gothic" w:hAnsi="Century Gothic" w:cs="Century Gothic"/>
        </w:rPr>
      </w:pPr>
    </w:p>
    <w:p w14:paraId="2CDB9EE9" w14:textId="060397DE" w:rsidR="007E4DD0" w:rsidRDefault="007E4DD0" w:rsidP="003A24AF">
      <w:pPr>
        <w:rPr>
          <w:rFonts w:ascii="Century Gothic" w:eastAsia="Century Gothic" w:hAnsi="Century Gothic" w:cs="Century Gothic"/>
        </w:rPr>
      </w:pPr>
      <w:r>
        <w:rPr>
          <w:noProof/>
        </w:rPr>
        <w:lastRenderedPageBreak/>
        <mc:AlternateContent>
          <mc:Choice Requires="wps">
            <w:drawing>
              <wp:anchor distT="0" distB="0" distL="114300" distR="114300" simplePos="0" relativeHeight="251672576" behindDoc="1" locked="0" layoutInCell="1" allowOverlap="1" wp14:anchorId="36A5062E" wp14:editId="171153F0">
                <wp:simplePos x="0" y="0"/>
                <wp:positionH relativeFrom="page">
                  <wp:posOffset>741680</wp:posOffset>
                </wp:positionH>
                <wp:positionV relativeFrom="paragraph">
                  <wp:posOffset>0</wp:posOffset>
                </wp:positionV>
                <wp:extent cx="5875655" cy="7658100"/>
                <wp:effectExtent l="0" t="0" r="0" b="0"/>
                <wp:wrapTight wrapText="bothSides">
                  <wp:wrapPolygon edited="0">
                    <wp:start x="0" y="0"/>
                    <wp:lineTo x="0" y="21546"/>
                    <wp:lineTo x="21500" y="21546"/>
                    <wp:lineTo x="21500" y="0"/>
                    <wp:lineTo x="0" y="0"/>
                  </wp:wrapPolygon>
                </wp:wrapTight>
                <wp:docPr id="66640049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655" cy="7658100"/>
                        </a:xfrm>
                        <a:prstGeom prst="rect">
                          <a:avLst/>
                        </a:prstGeom>
                        <a:solidFill>
                          <a:sysClr val="window" lastClr="FFFFFF"/>
                        </a:solidFill>
                        <a:ln w="6350">
                          <a:noFill/>
                        </a:ln>
                      </wps:spPr>
                      <wps:txbx>
                        <w:txbxContent>
                          <w:p w14:paraId="53811BF6" w14:textId="77777777" w:rsidR="007E4DD0" w:rsidRPr="00B97F38" w:rsidRDefault="007E4DD0" w:rsidP="007E4DD0">
                            <w:pPr>
                              <w:rPr>
                                <w:rFonts w:ascii="Century Gothic" w:hAnsi="Century Gothic"/>
                                <w:sz w:val="20"/>
                                <w:szCs w:val="20"/>
                              </w:rPr>
                            </w:pPr>
                          </w:p>
                          <w:p w14:paraId="1B1A9379" w14:textId="77777777" w:rsidR="007E4DD0" w:rsidRPr="0066405C" w:rsidRDefault="007E4DD0" w:rsidP="007E4DD0">
                            <w:pPr>
                              <w:jc w:val="both"/>
                              <w:rPr>
                                <w:rFonts w:ascii="Century Gothic" w:hAnsi="Century Gothic"/>
                                <w:b/>
                                <w:bCs/>
                                <w:sz w:val="20"/>
                                <w:szCs w:val="20"/>
                              </w:rPr>
                            </w:pPr>
                            <w:r w:rsidRPr="0066405C">
                              <w:rPr>
                                <w:rFonts w:ascii="Century Gothic" w:hAnsi="Century Gothic"/>
                                <w:b/>
                                <w:bCs/>
                                <w:sz w:val="20"/>
                                <w:szCs w:val="20"/>
                              </w:rPr>
                              <w:t xml:space="preserve">Additional Duties </w:t>
                            </w:r>
                          </w:p>
                          <w:p w14:paraId="65983A08" w14:textId="77777777" w:rsidR="007E4DD0" w:rsidRPr="0066405C" w:rsidRDefault="007E4DD0" w:rsidP="007E4DD0">
                            <w:pPr>
                              <w:jc w:val="both"/>
                              <w:rPr>
                                <w:rFonts w:ascii="Century Gothic" w:hAnsi="Century Gothic"/>
                                <w:sz w:val="20"/>
                                <w:szCs w:val="20"/>
                              </w:rPr>
                            </w:pPr>
                          </w:p>
                          <w:p w14:paraId="1BF74423" w14:textId="77777777" w:rsidR="007E4DD0" w:rsidRDefault="007E4DD0" w:rsidP="007E4DD0">
                            <w:pPr>
                              <w:pStyle w:val="ListParagraph"/>
                              <w:numPr>
                                <w:ilvl w:val="0"/>
                                <w:numId w:val="8"/>
                              </w:numPr>
                              <w:jc w:val="both"/>
                              <w:rPr>
                                <w:rFonts w:ascii="Century Gothic" w:hAnsi="Century Gothic"/>
                                <w:sz w:val="20"/>
                                <w:szCs w:val="20"/>
                              </w:rPr>
                            </w:pPr>
                            <w:r w:rsidRPr="0066405C">
                              <w:rPr>
                                <w:rFonts w:ascii="Century Gothic" w:hAnsi="Century Gothic"/>
                                <w:sz w:val="20"/>
                                <w:szCs w:val="20"/>
                              </w:rPr>
                              <w:t xml:space="preserve">Providing clerical/administrative support, e.g. photocopying, typing, filing, administer </w:t>
                            </w:r>
                            <w:r>
                              <w:rPr>
                                <w:rFonts w:ascii="Century Gothic" w:hAnsi="Century Gothic"/>
                                <w:sz w:val="20"/>
                                <w:szCs w:val="20"/>
                              </w:rPr>
                              <w:t xml:space="preserve">WEX </w:t>
                            </w:r>
                            <w:r w:rsidRPr="0066405C">
                              <w:rPr>
                                <w:rFonts w:ascii="Century Gothic" w:hAnsi="Century Gothic"/>
                                <w:sz w:val="20"/>
                                <w:szCs w:val="20"/>
                              </w:rPr>
                              <w:t xml:space="preserve">coursework etc. </w:t>
                            </w:r>
                          </w:p>
                          <w:p w14:paraId="77FDB686" w14:textId="535B445F" w:rsidR="007E4DD0" w:rsidRPr="0066405C" w:rsidRDefault="007E4DD0" w:rsidP="007E4DD0">
                            <w:pPr>
                              <w:pStyle w:val="ListParagraph"/>
                              <w:numPr>
                                <w:ilvl w:val="0"/>
                                <w:numId w:val="8"/>
                              </w:numPr>
                              <w:jc w:val="both"/>
                              <w:rPr>
                                <w:rFonts w:ascii="Century Gothic" w:hAnsi="Century Gothic"/>
                                <w:sz w:val="20"/>
                                <w:szCs w:val="20"/>
                              </w:rPr>
                            </w:pPr>
                            <w:r>
                              <w:rPr>
                                <w:rFonts w:ascii="Century Gothic" w:hAnsi="Century Gothic"/>
                                <w:sz w:val="20"/>
                                <w:szCs w:val="20"/>
                              </w:rPr>
                              <w:t>Helping to monitor the Gatsby Benchmark 5</w:t>
                            </w:r>
                            <w:r w:rsidR="00847568">
                              <w:rPr>
                                <w:rFonts w:ascii="Century Gothic" w:hAnsi="Century Gothic"/>
                                <w:sz w:val="20"/>
                                <w:szCs w:val="20"/>
                              </w:rPr>
                              <w:t xml:space="preserve"> </w:t>
                            </w:r>
                            <w:r>
                              <w:rPr>
                                <w:rFonts w:ascii="Century Gothic" w:hAnsi="Century Gothic"/>
                                <w:sz w:val="20"/>
                                <w:szCs w:val="20"/>
                              </w:rPr>
                              <w:t>&amp; 6 Standards of across both schools.</w:t>
                            </w:r>
                          </w:p>
                          <w:p w14:paraId="5B501B47" w14:textId="7BF9ABDE" w:rsidR="007E4DD0" w:rsidRPr="0066405C" w:rsidRDefault="00B26A62" w:rsidP="007E4DD0">
                            <w:pPr>
                              <w:pStyle w:val="ListParagraph"/>
                              <w:numPr>
                                <w:ilvl w:val="0"/>
                                <w:numId w:val="8"/>
                              </w:numPr>
                              <w:jc w:val="both"/>
                              <w:rPr>
                                <w:rFonts w:ascii="Century Gothic" w:hAnsi="Century Gothic"/>
                                <w:sz w:val="20"/>
                                <w:szCs w:val="20"/>
                              </w:rPr>
                            </w:pPr>
                            <w:r w:rsidRPr="00B66C27">
                              <w:rPr>
                                <w:rFonts w:ascii="Century Gothic" w:hAnsi="Century Gothic"/>
                                <w:color w:val="000000"/>
                                <w:sz w:val="20"/>
                                <w:szCs w:val="20"/>
                              </w:rPr>
                              <w:t>Assisting in e</w:t>
                            </w:r>
                            <w:r w:rsidR="007E4DD0" w:rsidRPr="00B66C27">
                              <w:rPr>
                                <w:rFonts w:ascii="Century Gothic" w:hAnsi="Century Gothic"/>
                                <w:color w:val="000000"/>
                                <w:sz w:val="20"/>
                                <w:szCs w:val="20"/>
                              </w:rPr>
                              <w:t>nsuring</w:t>
                            </w:r>
                            <w:r w:rsidR="007E4DD0" w:rsidRPr="0066405C">
                              <w:rPr>
                                <w:rFonts w:ascii="Century Gothic" w:hAnsi="Century Gothic"/>
                                <w:color w:val="000000"/>
                                <w:sz w:val="20"/>
                                <w:szCs w:val="20"/>
                              </w:rPr>
                              <w:t xml:space="preserve"> the </w:t>
                            </w:r>
                            <w:r w:rsidR="007E4DD0">
                              <w:rPr>
                                <w:rFonts w:ascii="Century Gothic" w:hAnsi="Century Gothic"/>
                                <w:color w:val="000000"/>
                                <w:sz w:val="20"/>
                                <w:szCs w:val="20"/>
                              </w:rPr>
                              <w:t>WEX</w:t>
                            </w:r>
                            <w:r w:rsidR="007E4DD0" w:rsidRPr="0066405C">
                              <w:rPr>
                                <w:rFonts w:ascii="Century Gothic" w:hAnsi="Century Gothic"/>
                                <w:color w:val="000000"/>
                                <w:sz w:val="20"/>
                                <w:szCs w:val="20"/>
                              </w:rPr>
                              <w:t xml:space="preserve"> resources and information are current and up to date.</w:t>
                            </w:r>
                          </w:p>
                          <w:p w14:paraId="2B336283" w14:textId="77777777" w:rsidR="007E4DD0" w:rsidRPr="00B310B2" w:rsidRDefault="007E4DD0" w:rsidP="007E4DD0">
                            <w:pPr>
                              <w:pStyle w:val="NormalWeb"/>
                              <w:numPr>
                                <w:ilvl w:val="0"/>
                                <w:numId w:val="8"/>
                              </w:numPr>
                              <w:spacing w:before="0" w:beforeAutospacing="0" w:after="0" w:afterAutospacing="0" w:line="276" w:lineRule="auto"/>
                              <w:textAlignment w:val="baseline"/>
                              <w:rPr>
                                <w:rFonts w:ascii="Century Gothic" w:hAnsi="Century Gothic"/>
                                <w:color w:val="000000"/>
                                <w:sz w:val="20"/>
                                <w:szCs w:val="20"/>
                              </w:rPr>
                            </w:pPr>
                            <w:r w:rsidRPr="0066405C">
                              <w:rPr>
                                <w:rFonts w:ascii="Century Gothic" w:hAnsi="Century Gothic" w:cs="Arial"/>
                                <w:color w:val="000000"/>
                                <w:sz w:val="20"/>
                                <w:szCs w:val="20"/>
                              </w:rPr>
                              <w:t>To liaise with appropriate staff members</w:t>
                            </w:r>
                            <w:r>
                              <w:rPr>
                                <w:rFonts w:ascii="Century Gothic" w:hAnsi="Century Gothic" w:cs="Arial"/>
                                <w:color w:val="000000"/>
                                <w:sz w:val="20"/>
                                <w:szCs w:val="20"/>
                              </w:rPr>
                              <w:t xml:space="preserve"> and employers</w:t>
                            </w:r>
                            <w:r w:rsidRPr="0066405C">
                              <w:rPr>
                                <w:rFonts w:ascii="Century Gothic" w:hAnsi="Century Gothic" w:cs="Arial"/>
                                <w:color w:val="000000"/>
                                <w:sz w:val="20"/>
                                <w:szCs w:val="20"/>
                              </w:rPr>
                              <w:t xml:space="preserve"> working with the students to ensure all nee</w:t>
                            </w:r>
                            <w:r>
                              <w:rPr>
                                <w:rFonts w:ascii="Century Gothic" w:hAnsi="Century Gothic" w:cs="Arial"/>
                                <w:color w:val="000000"/>
                                <w:sz w:val="20"/>
                                <w:szCs w:val="20"/>
                              </w:rPr>
                              <w:t>ds and requirements are being met.</w:t>
                            </w:r>
                            <w:r w:rsidRPr="0066405C">
                              <w:rPr>
                                <w:rFonts w:ascii="Century Gothic" w:hAnsi="Century Gothic" w:cs="Arial"/>
                                <w:color w:val="000000"/>
                                <w:sz w:val="20"/>
                                <w:szCs w:val="20"/>
                              </w:rPr>
                              <w:t> </w:t>
                            </w:r>
                          </w:p>
                          <w:p w14:paraId="6D570EC2" w14:textId="77777777" w:rsidR="007E4DD0" w:rsidRPr="0066405C" w:rsidRDefault="007E4DD0" w:rsidP="007E4DD0">
                            <w:pPr>
                              <w:pStyle w:val="NormalWeb"/>
                              <w:numPr>
                                <w:ilvl w:val="0"/>
                                <w:numId w:val="8"/>
                              </w:numPr>
                              <w:spacing w:before="0" w:beforeAutospacing="0" w:after="0" w:afterAutospacing="0" w:line="276" w:lineRule="auto"/>
                              <w:textAlignment w:val="baseline"/>
                              <w:rPr>
                                <w:rFonts w:ascii="Century Gothic" w:hAnsi="Century Gothic"/>
                                <w:color w:val="000000"/>
                                <w:sz w:val="20"/>
                                <w:szCs w:val="20"/>
                              </w:rPr>
                            </w:pPr>
                            <w:r>
                              <w:rPr>
                                <w:rFonts w:ascii="Century Gothic" w:hAnsi="Century Gothic" w:cs="Arial"/>
                                <w:color w:val="000000"/>
                                <w:sz w:val="20"/>
                                <w:szCs w:val="20"/>
                              </w:rPr>
                              <w:t>Assist with the processing of Post 16 student Bursaries.</w:t>
                            </w:r>
                          </w:p>
                          <w:p w14:paraId="3FDE1A25" w14:textId="77777777" w:rsidR="007E4DD0" w:rsidRDefault="007E4DD0" w:rsidP="007E4DD0">
                            <w:pPr>
                              <w:jc w:val="both"/>
                              <w:rPr>
                                <w:rFonts w:ascii="Century Gothic" w:eastAsia="Century Gothic" w:hAnsi="Century Gothic" w:cs="Century Gothic"/>
                                <w:b/>
                                <w:color w:val="000000"/>
                                <w:sz w:val="20"/>
                                <w:szCs w:val="20"/>
                              </w:rPr>
                            </w:pPr>
                          </w:p>
                          <w:p w14:paraId="613AA15E" w14:textId="77777777" w:rsidR="007E4DD0" w:rsidRDefault="007E4DD0" w:rsidP="007E4D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A5062E" id="Text Box 6" o:spid="_x0000_s1030" type="#_x0000_t202" style="position:absolute;margin-left:58.4pt;margin-top:0;width:462.65pt;height:60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" fillcolor="window" stroked="f" strokeweight=".5pt">
                <v:textbox>
                  <w:txbxContent>
                    <w:p w14:paraId="53811BF6" w14:textId="77777777" w:rsidR="007E4DD0" w:rsidRPr="00B97F38" w:rsidRDefault="007E4DD0" w:rsidP="007E4DD0">
                      <w:pPr>
                        <w:rPr>
                          <w:rFonts w:ascii="Century Gothic" w:hAnsi="Century Gothic"/>
                          <w:sz w:val="20"/>
                          <w:szCs w:val="20"/>
                        </w:rPr>
                      </w:pPr>
                    </w:p>
                    <w:p w14:paraId="1B1A9379" w14:textId="77777777" w:rsidR="007E4DD0" w:rsidRPr="0066405C" w:rsidRDefault="007E4DD0" w:rsidP="007E4DD0">
                      <w:pPr>
                        <w:jc w:val="both"/>
                        <w:rPr>
                          <w:rFonts w:ascii="Century Gothic" w:hAnsi="Century Gothic"/>
                          <w:b/>
                          <w:bCs/>
                          <w:sz w:val="20"/>
                          <w:szCs w:val="20"/>
                        </w:rPr>
                      </w:pPr>
                      <w:r w:rsidRPr="0066405C">
                        <w:rPr>
                          <w:rFonts w:ascii="Century Gothic" w:hAnsi="Century Gothic"/>
                          <w:b/>
                          <w:bCs/>
                          <w:sz w:val="20"/>
                          <w:szCs w:val="20"/>
                        </w:rPr>
                        <w:t xml:space="preserve">Additional Duties </w:t>
                      </w:r>
                    </w:p>
                    <w:p w14:paraId="65983A08" w14:textId="77777777" w:rsidR="007E4DD0" w:rsidRPr="0066405C" w:rsidRDefault="007E4DD0" w:rsidP="007E4DD0">
                      <w:pPr>
                        <w:jc w:val="both"/>
                        <w:rPr>
                          <w:rFonts w:ascii="Century Gothic" w:hAnsi="Century Gothic"/>
                          <w:sz w:val="20"/>
                          <w:szCs w:val="20"/>
                        </w:rPr>
                      </w:pPr>
                    </w:p>
                    <w:p w14:paraId="1BF74423" w14:textId="77777777" w:rsidR="007E4DD0" w:rsidRDefault="007E4DD0" w:rsidP="007E4DD0">
                      <w:pPr>
                        <w:pStyle w:val="ListParagraph"/>
                        <w:numPr>
                          <w:ilvl w:val="0"/>
                          <w:numId w:val="8"/>
                        </w:numPr>
                        <w:jc w:val="both"/>
                        <w:rPr>
                          <w:rFonts w:ascii="Century Gothic" w:hAnsi="Century Gothic"/>
                          <w:sz w:val="20"/>
                          <w:szCs w:val="20"/>
                        </w:rPr>
                      </w:pPr>
                      <w:r w:rsidRPr="0066405C">
                        <w:rPr>
                          <w:rFonts w:ascii="Century Gothic" w:hAnsi="Century Gothic"/>
                          <w:sz w:val="20"/>
                          <w:szCs w:val="20"/>
                        </w:rPr>
                        <w:t xml:space="preserve">Providing clerical/administrative support, e.g. photocopying, typing, filing, administer </w:t>
                      </w:r>
                      <w:r>
                        <w:rPr>
                          <w:rFonts w:ascii="Century Gothic" w:hAnsi="Century Gothic"/>
                          <w:sz w:val="20"/>
                          <w:szCs w:val="20"/>
                        </w:rPr>
                        <w:t xml:space="preserve">WEX </w:t>
                      </w:r>
                      <w:r w:rsidRPr="0066405C">
                        <w:rPr>
                          <w:rFonts w:ascii="Century Gothic" w:hAnsi="Century Gothic"/>
                          <w:sz w:val="20"/>
                          <w:szCs w:val="20"/>
                        </w:rPr>
                        <w:t xml:space="preserve">coursework etc. </w:t>
                      </w:r>
                    </w:p>
                    <w:p w14:paraId="77FDB686" w14:textId="535B445F" w:rsidR="007E4DD0" w:rsidRPr="0066405C" w:rsidRDefault="007E4DD0" w:rsidP="007E4DD0">
                      <w:pPr>
                        <w:pStyle w:val="ListParagraph"/>
                        <w:numPr>
                          <w:ilvl w:val="0"/>
                          <w:numId w:val="8"/>
                        </w:numPr>
                        <w:jc w:val="both"/>
                        <w:rPr>
                          <w:rFonts w:ascii="Century Gothic" w:hAnsi="Century Gothic"/>
                          <w:sz w:val="20"/>
                          <w:szCs w:val="20"/>
                        </w:rPr>
                      </w:pPr>
                      <w:r>
                        <w:rPr>
                          <w:rFonts w:ascii="Century Gothic" w:hAnsi="Century Gothic"/>
                          <w:sz w:val="20"/>
                          <w:szCs w:val="20"/>
                        </w:rPr>
                        <w:t>Helping to monitor the Gatsby Benchmark 5</w:t>
                      </w:r>
                      <w:r w:rsidR="00847568">
                        <w:rPr>
                          <w:rFonts w:ascii="Century Gothic" w:hAnsi="Century Gothic"/>
                          <w:sz w:val="20"/>
                          <w:szCs w:val="20"/>
                        </w:rPr>
                        <w:t xml:space="preserve"> </w:t>
                      </w:r>
                      <w:r>
                        <w:rPr>
                          <w:rFonts w:ascii="Century Gothic" w:hAnsi="Century Gothic"/>
                          <w:sz w:val="20"/>
                          <w:szCs w:val="20"/>
                        </w:rPr>
                        <w:t>&amp; 6 Standards of across both schools.</w:t>
                      </w:r>
                    </w:p>
                    <w:p w14:paraId="5B501B47" w14:textId="7BF9ABDE" w:rsidR="007E4DD0" w:rsidRPr="0066405C" w:rsidRDefault="00B26A62" w:rsidP="007E4DD0">
                      <w:pPr>
                        <w:pStyle w:val="ListParagraph"/>
                        <w:numPr>
                          <w:ilvl w:val="0"/>
                          <w:numId w:val="8"/>
                        </w:numPr>
                        <w:jc w:val="both"/>
                        <w:rPr>
                          <w:rFonts w:ascii="Century Gothic" w:hAnsi="Century Gothic"/>
                          <w:sz w:val="20"/>
                          <w:szCs w:val="20"/>
                        </w:rPr>
                      </w:pPr>
                      <w:r w:rsidRPr="00B66C27">
                        <w:rPr>
                          <w:rFonts w:ascii="Century Gothic" w:hAnsi="Century Gothic"/>
                          <w:color w:val="000000"/>
                          <w:sz w:val="20"/>
                          <w:szCs w:val="20"/>
                        </w:rPr>
                        <w:t>Assisting in e</w:t>
                      </w:r>
                      <w:r w:rsidR="007E4DD0" w:rsidRPr="00B66C27">
                        <w:rPr>
                          <w:rFonts w:ascii="Century Gothic" w:hAnsi="Century Gothic"/>
                          <w:color w:val="000000"/>
                          <w:sz w:val="20"/>
                          <w:szCs w:val="20"/>
                        </w:rPr>
                        <w:t>nsuring</w:t>
                      </w:r>
                      <w:r w:rsidR="007E4DD0" w:rsidRPr="0066405C">
                        <w:rPr>
                          <w:rFonts w:ascii="Century Gothic" w:hAnsi="Century Gothic"/>
                          <w:color w:val="000000"/>
                          <w:sz w:val="20"/>
                          <w:szCs w:val="20"/>
                        </w:rPr>
                        <w:t xml:space="preserve"> the </w:t>
                      </w:r>
                      <w:r w:rsidR="007E4DD0">
                        <w:rPr>
                          <w:rFonts w:ascii="Century Gothic" w:hAnsi="Century Gothic"/>
                          <w:color w:val="000000"/>
                          <w:sz w:val="20"/>
                          <w:szCs w:val="20"/>
                        </w:rPr>
                        <w:t>WEX</w:t>
                      </w:r>
                      <w:r w:rsidR="007E4DD0" w:rsidRPr="0066405C">
                        <w:rPr>
                          <w:rFonts w:ascii="Century Gothic" w:hAnsi="Century Gothic"/>
                          <w:color w:val="000000"/>
                          <w:sz w:val="20"/>
                          <w:szCs w:val="20"/>
                        </w:rPr>
                        <w:t xml:space="preserve"> resources and information are current and up to date.</w:t>
                      </w:r>
                    </w:p>
                    <w:p w14:paraId="2B336283" w14:textId="77777777" w:rsidR="007E4DD0" w:rsidRPr="00B310B2" w:rsidRDefault="007E4DD0" w:rsidP="007E4DD0">
                      <w:pPr>
                        <w:pStyle w:val="NormalWeb"/>
                        <w:numPr>
                          <w:ilvl w:val="0"/>
                          <w:numId w:val="8"/>
                        </w:numPr>
                        <w:spacing w:before="0" w:beforeAutospacing="0" w:after="0" w:afterAutospacing="0" w:line="276" w:lineRule="auto"/>
                        <w:textAlignment w:val="baseline"/>
                        <w:rPr>
                          <w:rFonts w:ascii="Century Gothic" w:hAnsi="Century Gothic"/>
                          <w:color w:val="000000"/>
                          <w:sz w:val="20"/>
                          <w:szCs w:val="20"/>
                        </w:rPr>
                      </w:pPr>
                      <w:r w:rsidRPr="0066405C">
                        <w:rPr>
                          <w:rFonts w:ascii="Century Gothic" w:hAnsi="Century Gothic" w:cs="Arial"/>
                          <w:color w:val="000000"/>
                          <w:sz w:val="20"/>
                          <w:szCs w:val="20"/>
                        </w:rPr>
                        <w:t>To liaise with appropriate staff members</w:t>
                      </w:r>
                      <w:r>
                        <w:rPr>
                          <w:rFonts w:ascii="Century Gothic" w:hAnsi="Century Gothic" w:cs="Arial"/>
                          <w:color w:val="000000"/>
                          <w:sz w:val="20"/>
                          <w:szCs w:val="20"/>
                        </w:rPr>
                        <w:t xml:space="preserve"> and employers</w:t>
                      </w:r>
                      <w:r w:rsidRPr="0066405C">
                        <w:rPr>
                          <w:rFonts w:ascii="Century Gothic" w:hAnsi="Century Gothic" w:cs="Arial"/>
                          <w:color w:val="000000"/>
                          <w:sz w:val="20"/>
                          <w:szCs w:val="20"/>
                        </w:rPr>
                        <w:t xml:space="preserve"> working with the students to ensure all nee</w:t>
                      </w:r>
                      <w:r>
                        <w:rPr>
                          <w:rFonts w:ascii="Century Gothic" w:hAnsi="Century Gothic" w:cs="Arial"/>
                          <w:color w:val="000000"/>
                          <w:sz w:val="20"/>
                          <w:szCs w:val="20"/>
                        </w:rPr>
                        <w:t>ds and requirements are being met.</w:t>
                      </w:r>
                      <w:r w:rsidRPr="0066405C">
                        <w:rPr>
                          <w:rFonts w:ascii="Century Gothic" w:hAnsi="Century Gothic" w:cs="Arial"/>
                          <w:color w:val="000000"/>
                          <w:sz w:val="20"/>
                          <w:szCs w:val="20"/>
                        </w:rPr>
                        <w:t> </w:t>
                      </w:r>
                    </w:p>
                    <w:p w14:paraId="6D570EC2" w14:textId="77777777" w:rsidR="007E4DD0" w:rsidRPr="0066405C" w:rsidRDefault="007E4DD0" w:rsidP="007E4DD0">
                      <w:pPr>
                        <w:pStyle w:val="NormalWeb"/>
                        <w:numPr>
                          <w:ilvl w:val="0"/>
                          <w:numId w:val="8"/>
                        </w:numPr>
                        <w:spacing w:before="0" w:beforeAutospacing="0" w:after="0" w:afterAutospacing="0" w:line="276" w:lineRule="auto"/>
                        <w:textAlignment w:val="baseline"/>
                        <w:rPr>
                          <w:rFonts w:ascii="Century Gothic" w:hAnsi="Century Gothic"/>
                          <w:color w:val="000000"/>
                          <w:sz w:val="20"/>
                          <w:szCs w:val="20"/>
                        </w:rPr>
                      </w:pPr>
                      <w:r>
                        <w:rPr>
                          <w:rFonts w:ascii="Century Gothic" w:hAnsi="Century Gothic" w:cs="Arial"/>
                          <w:color w:val="000000"/>
                          <w:sz w:val="20"/>
                          <w:szCs w:val="20"/>
                        </w:rPr>
                        <w:t>Assist with the processing of Post 16 student Bursaries.</w:t>
                      </w:r>
                    </w:p>
                    <w:p w14:paraId="3FDE1A25" w14:textId="77777777" w:rsidR="007E4DD0" w:rsidRDefault="007E4DD0" w:rsidP="007E4DD0">
                      <w:pPr>
                        <w:jc w:val="both"/>
                        <w:rPr>
                          <w:rFonts w:ascii="Century Gothic" w:eastAsia="Century Gothic" w:hAnsi="Century Gothic" w:cs="Century Gothic"/>
                          <w:b/>
                          <w:color w:val="000000"/>
                          <w:sz w:val="20"/>
                          <w:szCs w:val="20"/>
                        </w:rPr>
                      </w:pPr>
                    </w:p>
                    <w:p w14:paraId="613AA15E" w14:textId="77777777" w:rsidR="007E4DD0" w:rsidRDefault="007E4DD0" w:rsidP="007E4DD0"/>
                  </w:txbxContent>
                </v:textbox>
                <w10:wrap type="tight" anchorx="page"/>
              </v:shape>
            </w:pict>
          </mc:Fallback>
        </mc:AlternateContent>
      </w:r>
    </w:p>
    <w:p w14:paraId="0671AA62" w14:textId="1BB19090" w:rsidR="007E4DD0" w:rsidRPr="003A24AF" w:rsidRDefault="007E4DD0" w:rsidP="003A24AF">
      <w:pPr>
        <w:rPr>
          <w:rFonts w:ascii="Century Gothic" w:eastAsia="Century Gothic" w:hAnsi="Century Gothic" w:cs="Century Gothic"/>
        </w:rPr>
      </w:pPr>
    </w:p>
    <w:sectPr w:rsidR="007E4DD0" w:rsidRPr="003A24A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C0E92" w14:textId="77777777" w:rsidR="00402B8B" w:rsidRDefault="00402B8B" w:rsidP="00D85630">
      <w:pPr>
        <w:spacing w:line="240" w:lineRule="auto"/>
      </w:pPr>
      <w:r>
        <w:separator/>
      </w:r>
    </w:p>
  </w:endnote>
  <w:endnote w:type="continuationSeparator" w:id="0">
    <w:p w14:paraId="6B8125D3" w14:textId="77777777" w:rsidR="00402B8B" w:rsidRDefault="00402B8B" w:rsidP="00D856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48B99" w14:textId="77777777" w:rsidR="00E20EE5" w:rsidRDefault="00E20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F14AB" w14:textId="77777777" w:rsidR="00E20EE5" w:rsidRDefault="00E20E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42663" w14:textId="77777777" w:rsidR="00E20EE5" w:rsidRDefault="00E20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054C3" w14:textId="77777777" w:rsidR="00402B8B" w:rsidRDefault="00402B8B" w:rsidP="00D85630">
      <w:pPr>
        <w:spacing w:line="240" w:lineRule="auto"/>
      </w:pPr>
      <w:r>
        <w:separator/>
      </w:r>
    </w:p>
  </w:footnote>
  <w:footnote w:type="continuationSeparator" w:id="0">
    <w:p w14:paraId="6731FF61" w14:textId="77777777" w:rsidR="00402B8B" w:rsidRDefault="00402B8B" w:rsidP="00D856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53D2B" w14:textId="77777777" w:rsidR="00E20EE5" w:rsidRDefault="00E20E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6BE00" w14:textId="30ABF6EC" w:rsidR="0085576C" w:rsidRDefault="0085576C" w:rsidP="0085576C">
    <w:pPr>
      <w:pStyle w:val="Header"/>
      <w:jc w:val="center"/>
    </w:pPr>
    <w:r>
      <w:rPr>
        <w:noProof/>
      </w:rPr>
      <w:drawing>
        <wp:inline distT="0" distB="0" distL="0" distR="0" wp14:anchorId="178DC244" wp14:editId="34626FA3">
          <wp:extent cx="2552700" cy="1152525"/>
          <wp:effectExtent l="0" t="0" r="0" b="9525"/>
          <wp:docPr id="1" name="image1.png"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logo for a company&#10;&#10;Description automatically generated"/>
                  <pic:cNvPicPr/>
                </pic:nvPicPr>
                <pic:blipFill>
                  <a:blip r:embed="rId1"/>
                  <a:srcRect/>
                  <a:stretch>
                    <a:fillRect/>
                  </a:stretch>
                </pic:blipFill>
                <pic:spPr>
                  <a:xfrm>
                    <a:off x="0" y="0"/>
                    <a:ext cx="2552700" cy="115252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78080" w14:textId="77777777" w:rsidR="00E20EE5" w:rsidRDefault="00E20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4188"/>
    <w:multiLevelType w:val="hybridMultilevel"/>
    <w:tmpl w:val="90C8B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4099E"/>
    <w:multiLevelType w:val="hybridMultilevel"/>
    <w:tmpl w:val="33A46A1A"/>
    <w:lvl w:ilvl="0" w:tplc="08090001">
      <w:start w:val="1"/>
      <w:numFmt w:val="bullet"/>
      <w:lvlText w:val=""/>
      <w:lvlJc w:val="left"/>
      <w:pPr>
        <w:ind w:left="1348" w:hanging="360"/>
      </w:pPr>
      <w:rPr>
        <w:rFonts w:ascii="Symbol" w:hAnsi="Symbol" w:hint="default"/>
      </w:rPr>
    </w:lvl>
    <w:lvl w:ilvl="1" w:tplc="08090003" w:tentative="1">
      <w:start w:val="1"/>
      <w:numFmt w:val="bullet"/>
      <w:lvlText w:val="o"/>
      <w:lvlJc w:val="left"/>
      <w:pPr>
        <w:ind w:left="2068" w:hanging="360"/>
      </w:pPr>
      <w:rPr>
        <w:rFonts w:ascii="Courier New" w:hAnsi="Courier New" w:cs="Courier New" w:hint="default"/>
      </w:rPr>
    </w:lvl>
    <w:lvl w:ilvl="2" w:tplc="08090005" w:tentative="1">
      <w:start w:val="1"/>
      <w:numFmt w:val="bullet"/>
      <w:lvlText w:val=""/>
      <w:lvlJc w:val="left"/>
      <w:pPr>
        <w:ind w:left="2788" w:hanging="360"/>
      </w:pPr>
      <w:rPr>
        <w:rFonts w:ascii="Wingdings" w:hAnsi="Wingdings" w:hint="default"/>
      </w:rPr>
    </w:lvl>
    <w:lvl w:ilvl="3" w:tplc="08090001" w:tentative="1">
      <w:start w:val="1"/>
      <w:numFmt w:val="bullet"/>
      <w:lvlText w:val=""/>
      <w:lvlJc w:val="left"/>
      <w:pPr>
        <w:ind w:left="3508" w:hanging="360"/>
      </w:pPr>
      <w:rPr>
        <w:rFonts w:ascii="Symbol" w:hAnsi="Symbol" w:hint="default"/>
      </w:rPr>
    </w:lvl>
    <w:lvl w:ilvl="4" w:tplc="08090003" w:tentative="1">
      <w:start w:val="1"/>
      <w:numFmt w:val="bullet"/>
      <w:lvlText w:val="o"/>
      <w:lvlJc w:val="left"/>
      <w:pPr>
        <w:ind w:left="4228" w:hanging="360"/>
      </w:pPr>
      <w:rPr>
        <w:rFonts w:ascii="Courier New" w:hAnsi="Courier New" w:cs="Courier New" w:hint="default"/>
      </w:rPr>
    </w:lvl>
    <w:lvl w:ilvl="5" w:tplc="08090005" w:tentative="1">
      <w:start w:val="1"/>
      <w:numFmt w:val="bullet"/>
      <w:lvlText w:val=""/>
      <w:lvlJc w:val="left"/>
      <w:pPr>
        <w:ind w:left="4948" w:hanging="360"/>
      </w:pPr>
      <w:rPr>
        <w:rFonts w:ascii="Wingdings" w:hAnsi="Wingdings" w:hint="default"/>
      </w:rPr>
    </w:lvl>
    <w:lvl w:ilvl="6" w:tplc="08090001" w:tentative="1">
      <w:start w:val="1"/>
      <w:numFmt w:val="bullet"/>
      <w:lvlText w:val=""/>
      <w:lvlJc w:val="left"/>
      <w:pPr>
        <w:ind w:left="5668" w:hanging="360"/>
      </w:pPr>
      <w:rPr>
        <w:rFonts w:ascii="Symbol" w:hAnsi="Symbol" w:hint="default"/>
      </w:rPr>
    </w:lvl>
    <w:lvl w:ilvl="7" w:tplc="08090003" w:tentative="1">
      <w:start w:val="1"/>
      <w:numFmt w:val="bullet"/>
      <w:lvlText w:val="o"/>
      <w:lvlJc w:val="left"/>
      <w:pPr>
        <w:ind w:left="6388" w:hanging="360"/>
      </w:pPr>
      <w:rPr>
        <w:rFonts w:ascii="Courier New" w:hAnsi="Courier New" w:cs="Courier New" w:hint="default"/>
      </w:rPr>
    </w:lvl>
    <w:lvl w:ilvl="8" w:tplc="08090005" w:tentative="1">
      <w:start w:val="1"/>
      <w:numFmt w:val="bullet"/>
      <w:lvlText w:val=""/>
      <w:lvlJc w:val="left"/>
      <w:pPr>
        <w:ind w:left="7108" w:hanging="360"/>
      </w:pPr>
      <w:rPr>
        <w:rFonts w:ascii="Wingdings" w:hAnsi="Wingdings" w:hint="default"/>
      </w:rPr>
    </w:lvl>
  </w:abstractNum>
  <w:abstractNum w:abstractNumId="2" w15:restartNumberingAfterBreak="0">
    <w:nsid w:val="1793145C"/>
    <w:multiLevelType w:val="hybridMultilevel"/>
    <w:tmpl w:val="62A49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14A9F"/>
    <w:multiLevelType w:val="hybridMultilevel"/>
    <w:tmpl w:val="EFCE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57C04"/>
    <w:multiLevelType w:val="hybridMultilevel"/>
    <w:tmpl w:val="E9D2D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65C8B"/>
    <w:multiLevelType w:val="multilevel"/>
    <w:tmpl w:val="FA4A8C64"/>
    <w:lvl w:ilvl="0">
      <w:start w:val="1"/>
      <w:numFmt w:val="bullet"/>
      <w:lvlText w:val="▪"/>
      <w:lvlJc w:val="left"/>
      <w:pPr>
        <w:ind w:left="454" w:hanging="341"/>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41" w:hanging="341"/>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960812"/>
    <w:multiLevelType w:val="hybridMultilevel"/>
    <w:tmpl w:val="7B9A2EC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4B4965"/>
    <w:multiLevelType w:val="hybridMultilevel"/>
    <w:tmpl w:val="E8104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5275E"/>
    <w:multiLevelType w:val="hybridMultilevel"/>
    <w:tmpl w:val="083899D0"/>
    <w:lvl w:ilvl="0" w:tplc="08090001">
      <w:start w:val="1"/>
      <w:numFmt w:val="bullet"/>
      <w:lvlText w:val=""/>
      <w:lvlJc w:val="left"/>
      <w:pPr>
        <w:ind w:left="1341" w:hanging="360"/>
      </w:pPr>
      <w:rPr>
        <w:rFonts w:ascii="Symbol" w:hAnsi="Symbol" w:hint="default"/>
      </w:rPr>
    </w:lvl>
    <w:lvl w:ilvl="1" w:tplc="08090003" w:tentative="1">
      <w:start w:val="1"/>
      <w:numFmt w:val="bullet"/>
      <w:lvlText w:val="o"/>
      <w:lvlJc w:val="left"/>
      <w:pPr>
        <w:ind w:left="2061" w:hanging="360"/>
      </w:pPr>
      <w:rPr>
        <w:rFonts w:ascii="Courier New" w:hAnsi="Courier New" w:cs="Courier New" w:hint="default"/>
      </w:rPr>
    </w:lvl>
    <w:lvl w:ilvl="2" w:tplc="08090005" w:tentative="1">
      <w:start w:val="1"/>
      <w:numFmt w:val="bullet"/>
      <w:lvlText w:val=""/>
      <w:lvlJc w:val="left"/>
      <w:pPr>
        <w:ind w:left="2781" w:hanging="360"/>
      </w:pPr>
      <w:rPr>
        <w:rFonts w:ascii="Wingdings" w:hAnsi="Wingdings" w:hint="default"/>
      </w:rPr>
    </w:lvl>
    <w:lvl w:ilvl="3" w:tplc="08090001" w:tentative="1">
      <w:start w:val="1"/>
      <w:numFmt w:val="bullet"/>
      <w:lvlText w:val=""/>
      <w:lvlJc w:val="left"/>
      <w:pPr>
        <w:ind w:left="3501" w:hanging="360"/>
      </w:pPr>
      <w:rPr>
        <w:rFonts w:ascii="Symbol" w:hAnsi="Symbol" w:hint="default"/>
      </w:rPr>
    </w:lvl>
    <w:lvl w:ilvl="4" w:tplc="08090003" w:tentative="1">
      <w:start w:val="1"/>
      <w:numFmt w:val="bullet"/>
      <w:lvlText w:val="o"/>
      <w:lvlJc w:val="left"/>
      <w:pPr>
        <w:ind w:left="4221" w:hanging="360"/>
      </w:pPr>
      <w:rPr>
        <w:rFonts w:ascii="Courier New" w:hAnsi="Courier New" w:cs="Courier New" w:hint="default"/>
      </w:rPr>
    </w:lvl>
    <w:lvl w:ilvl="5" w:tplc="08090005" w:tentative="1">
      <w:start w:val="1"/>
      <w:numFmt w:val="bullet"/>
      <w:lvlText w:val=""/>
      <w:lvlJc w:val="left"/>
      <w:pPr>
        <w:ind w:left="4941" w:hanging="360"/>
      </w:pPr>
      <w:rPr>
        <w:rFonts w:ascii="Wingdings" w:hAnsi="Wingdings" w:hint="default"/>
      </w:rPr>
    </w:lvl>
    <w:lvl w:ilvl="6" w:tplc="08090001" w:tentative="1">
      <w:start w:val="1"/>
      <w:numFmt w:val="bullet"/>
      <w:lvlText w:val=""/>
      <w:lvlJc w:val="left"/>
      <w:pPr>
        <w:ind w:left="5661" w:hanging="360"/>
      </w:pPr>
      <w:rPr>
        <w:rFonts w:ascii="Symbol" w:hAnsi="Symbol" w:hint="default"/>
      </w:rPr>
    </w:lvl>
    <w:lvl w:ilvl="7" w:tplc="08090003" w:tentative="1">
      <w:start w:val="1"/>
      <w:numFmt w:val="bullet"/>
      <w:lvlText w:val="o"/>
      <w:lvlJc w:val="left"/>
      <w:pPr>
        <w:ind w:left="6381" w:hanging="360"/>
      </w:pPr>
      <w:rPr>
        <w:rFonts w:ascii="Courier New" w:hAnsi="Courier New" w:cs="Courier New" w:hint="default"/>
      </w:rPr>
    </w:lvl>
    <w:lvl w:ilvl="8" w:tplc="08090005" w:tentative="1">
      <w:start w:val="1"/>
      <w:numFmt w:val="bullet"/>
      <w:lvlText w:val=""/>
      <w:lvlJc w:val="left"/>
      <w:pPr>
        <w:ind w:left="7101" w:hanging="360"/>
      </w:pPr>
      <w:rPr>
        <w:rFonts w:ascii="Wingdings" w:hAnsi="Wingdings" w:hint="default"/>
      </w:rPr>
    </w:lvl>
  </w:abstractNum>
  <w:abstractNum w:abstractNumId="9" w15:restartNumberingAfterBreak="0">
    <w:nsid w:val="34F83AA7"/>
    <w:multiLevelType w:val="multilevel"/>
    <w:tmpl w:val="CD222A58"/>
    <w:lvl w:ilvl="0">
      <w:start w:val="1"/>
      <w:numFmt w:val="bullet"/>
      <w:lvlText w:val="▪"/>
      <w:lvlJc w:val="left"/>
      <w:pPr>
        <w:ind w:left="454" w:hanging="341"/>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AAA1060"/>
    <w:multiLevelType w:val="hybridMultilevel"/>
    <w:tmpl w:val="DDA6C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EF1047"/>
    <w:multiLevelType w:val="multilevel"/>
    <w:tmpl w:val="476A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365612"/>
    <w:multiLevelType w:val="multilevel"/>
    <w:tmpl w:val="6094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151885"/>
    <w:multiLevelType w:val="hybridMultilevel"/>
    <w:tmpl w:val="91BC5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A6184B"/>
    <w:multiLevelType w:val="hybridMultilevel"/>
    <w:tmpl w:val="62E0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5D0205"/>
    <w:multiLevelType w:val="hybridMultilevel"/>
    <w:tmpl w:val="59404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644AF2"/>
    <w:multiLevelType w:val="multilevel"/>
    <w:tmpl w:val="EC38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7D076B"/>
    <w:multiLevelType w:val="hybridMultilevel"/>
    <w:tmpl w:val="6C345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4978AB"/>
    <w:multiLevelType w:val="hybridMultilevel"/>
    <w:tmpl w:val="2C3E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536028"/>
    <w:multiLevelType w:val="multilevel"/>
    <w:tmpl w:val="61CE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504A74"/>
    <w:multiLevelType w:val="hybridMultilevel"/>
    <w:tmpl w:val="E020A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4F7DA1"/>
    <w:multiLevelType w:val="hybridMultilevel"/>
    <w:tmpl w:val="ABE8871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2" w15:restartNumberingAfterBreak="0">
    <w:nsid w:val="7DEE7A6C"/>
    <w:multiLevelType w:val="hybridMultilevel"/>
    <w:tmpl w:val="BB786328"/>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3" w15:restartNumberingAfterBreak="0">
    <w:nsid w:val="7E990FEB"/>
    <w:multiLevelType w:val="hybridMultilevel"/>
    <w:tmpl w:val="9D02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0504076">
    <w:abstractNumId w:val="0"/>
  </w:num>
  <w:num w:numId="2" w16cid:durableId="1369261452">
    <w:abstractNumId w:val="15"/>
  </w:num>
  <w:num w:numId="3" w16cid:durableId="1475871565">
    <w:abstractNumId w:val="6"/>
  </w:num>
  <w:num w:numId="4" w16cid:durableId="665521918">
    <w:abstractNumId w:val="10"/>
  </w:num>
  <w:num w:numId="5" w16cid:durableId="45494685">
    <w:abstractNumId w:val="2"/>
  </w:num>
  <w:num w:numId="6" w16cid:durableId="931400920">
    <w:abstractNumId w:val="20"/>
  </w:num>
  <w:num w:numId="7" w16cid:durableId="279453330">
    <w:abstractNumId w:val="23"/>
  </w:num>
  <w:num w:numId="8" w16cid:durableId="1367869182">
    <w:abstractNumId w:val="18"/>
  </w:num>
  <w:num w:numId="9" w16cid:durableId="1595505583">
    <w:abstractNumId w:val="12"/>
  </w:num>
  <w:num w:numId="10" w16cid:durableId="1368488869">
    <w:abstractNumId w:val="16"/>
  </w:num>
  <w:num w:numId="11" w16cid:durableId="1366755459">
    <w:abstractNumId w:val="11"/>
  </w:num>
  <w:num w:numId="12" w16cid:durableId="1125387296">
    <w:abstractNumId w:val="19"/>
  </w:num>
  <w:num w:numId="13" w16cid:durableId="596668685">
    <w:abstractNumId w:val="17"/>
  </w:num>
  <w:num w:numId="14" w16cid:durableId="332492882">
    <w:abstractNumId w:val="9"/>
  </w:num>
  <w:num w:numId="15" w16cid:durableId="547033872">
    <w:abstractNumId w:val="5"/>
  </w:num>
  <w:num w:numId="16" w16cid:durableId="129055158">
    <w:abstractNumId w:val="8"/>
  </w:num>
  <w:num w:numId="17" w16cid:durableId="1706828211">
    <w:abstractNumId w:val="1"/>
  </w:num>
  <w:num w:numId="18" w16cid:durableId="1008599759">
    <w:abstractNumId w:val="22"/>
  </w:num>
  <w:num w:numId="19" w16cid:durableId="103237138">
    <w:abstractNumId w:val="13"/>
  </w:num>
  <w:num w:numId="20" w16cid:durableId="1957638918">
    <w:abstractNumId w:val="7"/>
  </w:num>
  <w:num w:numId="21" w16cid:durableId="1176194421">
    <w:abstractNumId w:val="14"/>
  </w:num>
  <w:num w:numId="22" w16cid:durableId="947813420">
    <w:abstractNumId w:val="21"/>
  </w:num>
  <w:num w:numId="23" w16cid:durableId="913005447">
    <w:abstractNumId w:val="4"/>
  </w:num>
  <w:num w:numId="24" w16cid:durableId="1099715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B4"/>
    <w:rsid w:val="00024EE3"/>
    <w:rsid w:val="00031D1B"/>
    <w:rsid w:val="00033A15"/>
    <w:rsid w:val="0003519E"/>
    <w:rsid w:val="00060F8B"/>
    <w:rsid w:val="001214B9"/>
    <w:rsid w:val="0013164E"/>
    <w:rsid w:val="00172D26"/>
    <w:rsid w:val="00173F7C"/>
    <w:rsid w:val="00187EE6"/>
    <w:rsid w:val="001A5477"/>
    <w:rsid w:val="001B13FE"/>
    <w:rsid w:val="001E2EB8"/>
    <w:rsid w:val="0020089C"/>
    <w:rsid w:val="002131C5"/>
    <w:rsid w:val="00235E3F"/>
    <w:rsid w:val="00253315"/>
    <w:rsid w:val="00257524"/>
    <w:rsid w:val="0026257E"/>
    <w:rsid w:val="002B767E"/>
    <w:rsid w:val="002C4306"/>
    <w:rsid w:val="002C73BE"/>
    <w:rsid w:val="002D2A5E"/>
    <w:rsid w:val="00307656"/>
    <w:rsid w:val="00334AB4"/>
    <w:rsid w:val="00345DA3"/>
    <w:rsid w:val="00377CA4"/>
    <w:rsid w:val="003A24AF"/>
    <w:rsid w:val="003E3F23"/>
    <w:rsid w:val="00402B8B"/>
    <w:rsid w:val="00424D3D"/>
    <w:rsid w:val="00482761"/>
    <w:rsid w:val="00482840"/>
    <w:rsid w:val="004C0D5E"/>
    <w:rsid w:val="004E18BE"/>
    <w:rsid w:val="00502150"/>
    <w:rsid w:val="005137AD"/>
    <w:rsid w:val="00520921"/>
    <w:rsid w:val="00585AE1"/>
    <w:rsid w:val="005B11F4"/>
    <w:rsid w:val="005F0CA2"/>
    <w:rsid w:val="006220B0"/>
    <w:rsid w:val="00631B02"/>
    <w:rsid w:val="0063718B"/>
    <w:rsid w:val="0064476C"/>
    <w:rsid w:val="00655956"/>
    <w:rsid w:val="0066405C"/>
    <w:rsid w:val="006C2B9F"/>
    <w:rsid w:val="006F7340"/>
    <w:rsid w:val="00720F1C"/>
    <w:rsid w:val="007361F5"/>
    <w:rsid w:val="00752A59"/>
    <w:rsid w:val="0078184F"/>
    <w:rsid w:val="007C26AB"/>
    <w:rsid w:val="007E00D9"/>
    <w:rsid w:val="007E4DD0"/>
    <w:rsid w:val="00826471"/>
    <w:rsid w:val="00847568"/>
    <w:rsid w:val="0085576C"/>
    <w:rsid w:val="008721C0"/>
    <w:rsid w:val="008A0501"/>
    <w:rsid w:val="008A1B20"/>
    <w:rsid w:val="008A40DF"/>
    <w:rsid w:val="0090185C"/>
    <w:rsid w:val="009176D6"/>
    <w:rsid w:val="00967D9B"/>
    <w:rsid w:val="0097709A"/>
    <w:rsid w:val="0099456B"/>
    <w:rsid w:val="009B4115"/>
    <w:rsid w:val="00A22F84"/>
    <w:rsid w:val="00A77B10"/>
    <w:rsid w:val="00AA3957"/>
    <w:rsid w:val="00AA5909"/>
    <w:rsid w:val="00AD0C0A"/>
    <w:rsid w:val="00AE2BAA"/>
    <w:rsid w:val="00AE54EA"/>
    <w:rsid w:val="00B26A62"/>
    <w:rsid w:val="00B310B2"/>
    <w:rsid w:val="00B426F1"/>
    <w:rsid w:val="00B66C27"/>
    <w:rsid w:val="00B66F4B"/>
    <w:rsid w:val="00B97F38"/>
    <w:rsid w:val="00BD61B9"/>
    <w:rsid w:val="00BE32E8"/>
    <w:rsid w:val="00C7299D"/>
    <w:rsid w:val="00C94CC6"/>
    <w:rsid w:val="00D02F2B"/>
    <w:rsid w:val="00D039BA"/>
    <w:rsid w:val="00D15178"/>
    <w:rsid w:val="00D168E1"/>
    <w:rsid w:val="00D27ECB"/>
    <w:rsid w:val="00D85630"/>
    <w:rsid w:val="00DA0F7B"/>
    <w:rsid w:val="00DA53FB"/>
    <w:rsid w:val="00DC3D3D"/>
    <w:rsid w:val="00E03066"/>
    <w:rsid w:val="00E20EE5"/>
    <w:rsid w:val="00E97C49"/>
    <w:rsid w:val="00EB2ADA"/>
    <w:rsid w:val="00EB3BE1"/>
    <w:rsid w:val="00ED1273"/>
    <w:rsid w:val="00F009D7"/>
    <w:rsid w:val="00F163E2"/>
    <w:rsid w:val="00F2528A"/>
    <w:rsid w:val="00F86D60"/>
    <w:rsid w:val="00F95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7DC869"/>
  <w15:docId w15:val="{97F859D1-8F46-4D02-96E5-774C296F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AB4"/>
    <w:pPr>
      <w:spacing w:after="0" w:line="276" w:lineRule="auto"/>
    </w:pPr>
    <w:rPr>
      <w:rFonts w:ascii="Arial" w:eastAsia="Arial" w:hAnsi="Arial" w:cs="Arial"/>
      <w:kern w:val="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630"/>
    <w:pPr>
      <w:tabs>
        <w:tab w:val="center" w:pos="4513"/>
        <w:tab w:val="right" w:pos="9026"/>
      </w:tabs>
      <w:spacing w:line="240" w:lineRule="auto"/>
    </w:pPr>
  </w:style>
  <w:style w:type="character" w:customStyle="1" w:styleId="HeaderChar">
    <w:name w:val="Header Char"/>
    <w:basedOn w:val="DefaultParagraphFont"/>
    <w:link w:val="Header"/>
    <w:uiPriority w:val="99"/>
    <w:rsid w:val="00D85630"/>
    <w:rPr>
      <w:rFonts w:ascii="Arial" w:eastAsia="Arial" w:hAnsi="Arial" w:cs="Arial"/>
      <w:kern w:val="0"/>
      <w:lang w:eastAsia="en-GB"/>
    </w:rPr>
  </w:style>
  <w:style w:type="paragraph" w:styleId="Footer">
    <w:name w:val="footer"/>
    <w:basedOn w:val="Normal"/>
    <w:link w:val="FooterChar"/>
    <w:uiPriority w:val="99"/>
    <w:unhideWhenUsed/>
    <w:rsid w:val="00D85630"/>
    <w:pPr>
      <w:tabs>
        <w:tab w:val="center" w:pos="4513"/>
        <w:tab w:val="right" w:pos="9026"/>
      </w:tabs>
      <w:spacing w:line="240" w:lineRule="auto"/>
    </w:pPr>
  </w:style>
  <w:style w:type="character" w:customStyle="1" w:styleId="FooterChar">
    <w:name w:val="Footer Char"/>
    <w:basedOn w:val="DefaultParagraphFont"/>
    <w:link w:val="Footer"/>
    <w:uiPriority w:val="99"/>
    <w:rsid w:val="00D85630"/>
    <w:rPr>
      <w:rFonts w:ascii="Arial" w:eastAsia="Arial" w:hAnsi="Arial" w:cs="Arial"/>
      <w:kern w:val="0"/>
      <w:lang w:eastAsia="en-GB"/>
    </w:rPr>
  </w:style>
  <w:style w:type="paragraph" w:styleId="ListParagraph">
    <w:name w:val="List Paragraph"/>
    <w:basedOn w:val="Normal"/>
    <w:uiPriority w:val="34"/>
    <w:qFormat/>
    <w:rsid w:val="00024EE3"/>
    <w:pPr>
      <w:ind w:left="720"/>
      <w:contextualSpacing/>
    </w:pPr>
  </w:style>
  <w:style w:type="paragraph" w:styleId="NormalWeb">
    <w:name w:val="Normal (Web)"/>
    <w:basedOn w:val="Normal"/>
    <w:uiPriority w:val="99"/>
    <w:unhideWhenUsed/>
    <w:rsid w:val="00060F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963178">
      <w:bodyDiv w:val="1"/>
      <w:marLeft w:val="0"/>
      <w:marRight w:val="0"/>
      <w:marTop w:val="0"/>
      <w:marBottom w:val="0"/>
      <w:divBdr>
        <w:top w:val="none" w:sz="0" w:space="0" w:color="auto"/>
        <w:left w:val="none" w:sz="0" w:space="0" w:color="auto"/>
        <w:bottom w:val="none" w:sz="0" w:space="0" w:color="auto"/>
        <w:right w:val="none" w:sz="0" w:space="0" w:color="auto"/>
      </w:divBdr>
    </w:div>
    <w:div w:id="1079012883">
      <w:bodyDiv w:val="1"/>
      <w:marLeft w:val="0"/>
      <w:marRight w:val="0"/>
      <w:marTop w:val="0"/>
      <w:marBottom w:val="0"/>
      <w:divBdr>
        <w:top w:val="none" w:sz="0" w:space="0" w:color="auto"/>
        <w:left w:val="none" w:sz="0" w:space="0" w:color="auto"/>
        <w:bottom w:val="none" w:sz="0" w:space="0" w:color="auto"/>
        <w:right w:val="none" w:sz="0" w:space="0" w:color="auto"/>
      </w:divBdr>
    </w:div>
    <w:div w:id="1163667475">
      <w:bodyDiv w:val="1"/>
      <w:marLeft w:val="0"/>
      <w:marRight w:val="0"/>
      <w:marTop w:val="0"/>
      <w:marBottom w:val="0"/>
      <w:divBdr>
        <w:top w:val="none" w:sz="0" w:space="0" w:color="auto"/>
        <w:left w:val="none" w:sz="0" w:space="0" w:color="auto"/>
        <w:bottom w:val="none" w:sz="0" w:space="0" w:color="auto"/>
        <w:right w:val="none" w:sz="0" w:space="0" w:color="auto"/>
      </w:divBdr>
    </w:div>
    <w:div w:id="1301500213">
      <w:bodyDiv w:val="1"/>
      <w:marLeft w:val="0"/>
      <w:marRight w:val="0"/>
      <w:marTop w:val="0"/>
      <w:marBottom w:val="0"/>
      <w:divBdr>
        <w:top w:val="none" w:sz="0" w:space="0" w:color="auto"/>
        <w:left w:val="none" w:sz="0" w:space="0" w:color="auto"/>
        <w:bottom w:val="none" w:sz="0" w:space="0" w:color="auto"/>
        <w:right w:val="none" w:sz="0" w:space="0" w:color="auto"/>
      </w:divBdr>
    </w:div>
    <w:div w:id="1424573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25DF7-D6C5-481A-9D9A-89AADB33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Higgins</dc:creator>
  <cp:keywords/>
  <dc:description/>
  <cp:lastModifiedBy>Mark Allen</cp:lastModifiedBy>
  <cp:revision>2</cp:revision>
  <cp:lastPrinted>2024-09-09T06:32:00Z</cp:lastPrinted>
  <dcterms:created xsi:type="dcterms:W3CDTF">2024-11-20T10:22:00Z</dcterms:created>
  <dcterms:modified xsi:type="dcterms:W3CDTF">2024-11-20T10:22:00Z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c884837a389d44b648d313873d559cc126e5f3d21f6fe554daad69c7b4ae58c2</vt:lpwstr>
  </property>
</Properties>
</file>