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04B0" w:rsidRDefault="002004B0">
      <w:pPr>
        <w:jc w:val="both"/>
        <w:rPr>
          <w:rFonts w:ascii="Century Gothic" w:eastAsia="Century Gothic" w:hAnsi="Century Gothic" w:cs="Century Gothic"/>
        </w:rPr>
      </w:pPr>
    </w:p>
    <w:p w14:paraId="00000002" w14:textId="77777777" w:rsidR="002004B0" w:rsidRDefault="002004B0">
      <w:pPr>
        <w:jc w:val="both"/>
        <w:rPr>
          <w:rFonts w:ascii="Century Gothic" w:eastAsia="Century Gothic" w:hAnsi="Century Gothic" w:cs="Century Gothic"/>
        </w:rPr>
      </w:pPr>
    </w:p>
    <w:p w14:paraId="00000003" w14:textId="2851467C" w:rsidR="002004B0" w:rsidRDefault="00000000" w:rsidP="00BB512D">
      <w:pPr>
        <w:jc w:val="center"/>
        <w:rPr>
          <w:rFonts w:ascii="Century Gothic" w:eastAsia="Century Gothic" w:hAnsi="Century Gothic" w:cs="Century Gothic"/>
          <w:b/>
          <w:sz w:val="56"/>
          <w:szCs w:val="56"/>
        </w:rPr>
      </w:pPr>
      <w:r>
        <w:rPr>
          <w:rFonts w:ascii="Century Gothic" w:eastAsia="Century Gothic" w:hAnsi="Century Gothic" w:cs="Century Gothic"/>
          <w:b/>
          <w:sz w:val="56"/>
          <w:szCs w:val="56"/>
        </w:rPr>
        <w:t>EHCP Review Officer</w:t>
      </w:r>
    </w:p>
    <w:p w14:paraId="00000004" w14:textId="4C1F511A" w:rsidR="002004B0" w:rsidRDefault="00BB512D" w:rsidP="00BB512D">
      <w:pPr>
        <w:jc w:val="center"/>
        <w:rPr>
          <w:rFonts w:ascii="Century Gothic" w:eastAsia="Century Gothic" w:hAnsi="Century Gothic" w:cs="Century Gothic"/>
          <w:b/>
          <w:sz w:val="56"/>
          <w:szCs w:val="56"/>
        </w:rPr>
      </w:pPr>
      <w:proofErr w:type="spellStart"/>
      <w:r>
        <w:rPr>
          <w:rFonts w:ascii="Century Gothic" w:eastAsia="Century Gothic" w:hAnsi="Century Gothic" w:cs="Century Gothic"/>
          <w:b/>
          <w:sz w:val="56"/>
          <w:szCs w:val="56"/>
        </w:rPr>
        <w:t>Beckmead</w:t>
      </w:r>
      <w:proofErr w:type="spellEnd"/>
      <w:r>
        <w:rPr>
          <w:rFonts w:ascii="Century Gothic" w:eastAsia="Century Gothic" w:hAnsi="Century Gothic" w:cs="Century Gothic"/>
          <w:b/>
          <w:sz w:val="56"/>
          <w:szCs w:val="56"/>
        </w:rPr>
        <w:t xml:space="preserve"> College</w:t>
      </w:r>
    </w:p>
    <w:p w14:paraId="00000005" w14:textId="77777777" w:rsidR="002004B0" w:rsidRDefault="002004B0">
      <w:pPr>
        <w:jc w:val="both"/>
        <w:rPr>
          <w:rFonts w:ascii="Century Gothic" w:eastAsia="Century Gothic" w:hAnsi="Century Gothic" w:cs="Century Gothic"/>
          <w:b/>
          <w:sz w:val="56"/>
          <w:szCs w:val="56"/>
        </w:rPr>
      </w:pPr>
    </w:p>
    <w:p w14:paraId="00000006" w14:textId="77777777" w:rsidR="002004B0" w:rsidRDefault="00000000">
      <w:pPr>
        <w:jc w:val="both"/>
        <w:rPr>
          <w:rFonts w:ascii="Century Gothic" w:eastAsia="Century Gothic" w:hAnsi="Century Gothic" w:cs="Century Gothic"/>
          <w:b/>
          <w:sz w:val="48"/>
          <w:szCs w:val="48"/>
        </w:rPr>
      </w:pPr>
      <w:r>
        <w:rPr>
          <w:rFonts w:ascii="Century Gothic" w:eastAsia="Century Gothic" w:hAnsi="Century Gothic" w:cs="Century Gothic"/>
          <w:b/>
          <w:sz w:val="48"/>
          <w:szCs w:val="48"/>
        </w:rPr>
        <w:t>Job Description/Person Specification</w:t>
      </w:r>
    </w:p>
    <w:p w14:paraId="00000007" w14:textId="77777777" w:rsidR="002004B0" w:rsidRDefault="002004B0">
      <w:pPr>
        <w:jc w:val="both"/>
        <w:rPr>
          <w:rFonts w:ascii="Century Gothic" w:eastAsia="Century Gothic" w:hAnsi="Century Gothic" w:cs="Century Gothic"/>
          <w:b/>
          <w:sz w:val="48"/>
          <w:szCs w:val="48"/>
        </w:rPr>
      </w:pPr>
    </w:p>
    <w:p w14:paraId="00000008" w14:textId="77777777" w:rsidR="002004B0" w:rsidRDefault="002004B0">
      <w:pPr>
        <w:jc w:val="both"/>
        <w:rPr>
          <w:rFonts w:ascii="Century Gothic" w:eastAsia="Century Gothic" w:hAnsi="Century Gothic" w:cs="Century Gothic"/>
          <w:b/>
          <w:sz w:val="48"/>
          <w:szCs w:val="48"/>
        </w:rPr>
      </w:pPr>
    </w:p>
    <w:p w14:paraId="00000009" w14:textId="77777777" w:rsidR="002004B0" w:rsidRDefault="002004B0">
      <w:pPr>
        <w:jc w:val="both"/>
        <w:rPr>
          <w:rFonts w:ascii="Century Gothic" w:eastAsia="Century Gothic" w:hAnsi="Century Gothic" w:cs="Century Gothic"/>
          <w:b/>
          <w:sz w:val="48"/>
          <w:szCs w:val="48"/>
        </w:rPr>
      </w:pPr>
    </w:p>
    <w:p w14:paraId="0000000A" w14:textId="77777777" w:rsidR="002004B0" w:rsidRDefault="00000000">
      <w:pPr>
        <w:jc w:val="both"/>
        <w:rPr>
          <w:rFonts w:ascii="Century Gothic" w:eastAsia="Century Gothic" w:hAnsi="Century Gothic" w:cs="Century Gothic"/>
          <w:b/>
          <w:sz w:val="48"/>
          <w:szCs w:val="48"/>
        </w:rPr>
      </w:pPr>
      <w:r>
        <w:br w:type="page"/>
      </w:r>
    </w:p>
    <w:p w14:paraId="0000000B"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p>
    <w:p w14:paraId="0000000C" w14:textId="77777777" w:rsidR="002004B0" w:rsidRDefault="00000000">
      <w:pPr>
        <w:pBdr>
          <w:top w:val="nil"/>
          <w:left w:val="nil"/>
          <w:bottom w:val="nil"/>
          <w:right w:val="nil"/>
          <w:between w:val="nil"/>
        </w:pBdr>
        <w:spacing w:after="0" w:line="240" w:lineRule="auto"/>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JOB DESCRIPTION</w:t>
      </w:r>
    </w:p>
    <w:p w14:paraId="0000000D" w14:textId="77777777" w:rsidR="002004B0" w:rsidRDefault="00000000">
      <w:pPr>
        <w:pBdr>
          <w:top w:val="nil"/>
          <w:left w:val="nil"/>
          <w:bottom w:val="nil"/>
          <w:right w:val="nil"/>
          <w:between w:val="nil"/>
        </w:pBdr>
        <w:spacing w:after="0" w:line="240" w:lineRule="auto"/>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LONDON BOROUGH OF CROYDON</w:t>
      </w:r>
    </w:p>
    <w:p w14:paraId="0000000E"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sz w:val="28"/>
          <w:szCs w:val="28"/>
        </w:rPr>
      </w:pPr>
    </w:p>
    <w:p w14:paraId="0000000F" w14:textId="5109BE1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 xml:space="preserve">Post: </w:t>
      </w:r>
      <w:r>
        <w:rPr>
          <w:rFonts w:ascii="Century Gothic" w:eastAsia="Century Gothic" w:hAnsi="Century Gothic" w:cs="Century Gothic"/>
          <w:b/>
          <w:color w:val="000000"/>
          <w:sz w:val="24"/>
          <w:szCs w:val="24"/>
        </w:rPr>
        <w:tab/>
      </w:r>
      <w:r>
        <w:rPr>
          <w:rFonts w:ascii="Century Gothic" w:eastAsia="Century Gothic" w:hAnsi="Century Gothic" w:cs="Century Gothic"/>
          <w:b/>
          <w:color w:val="000000"/>
          <w:sz w:val="24"/>
          <w:szCs w:val="24"/>
        </w:rPr>
        <w:tab/>
      </w:r>
      <w:r>
        <w:rPr>
          <w:rFonts w:ascii="Century Gothic" w:eastAsia="Century Gothic" w:hAnsi="Century Gothic" w:cs="Century Gothic"/>
          <w:b/>
          <w:color w:val="000000"/>
          <w:sz w:val="24"/>
          <w:szCs w:val="24"/>
        </w:rPr>
        <w:tab/>
        <w:t>EHCP Review Officer</w:t>
      </w:r>
      <w:r>
        <w:rPr>
          <w:rFonts w:ascii="Century Gothic" w:eastAsia="Century Gothic" w:hAnsi="Century Gothic" w:cs="Century Gothic"/>
          <w:color w:val="000000"/>
          <w:sz w:val="24"/>
          <w:szCs w:val="24"/>
        </w:rPr>
        <w:t xml:space="preserve"> </w:t>
      </w:r>
    </w:p>
    <w:p w14:paraId="00000010"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p>
    <w:p w14:paraId="00000011" w14:textId="4DF7C8C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Salary:</w:t>
      </w:r>
      <w:r>
        <w:rPr>
          <w:rFonts w:ascii="Century Gothic" w:eastAsia="Century Gothic" w:hAnsi="Century Gothic" w:cs="Century Gothic"/>
          <w:b/>
          <w:color w:val="000000"/>
          <w:sz w:val="24"/>
          <w:szCs w:val="24"/>
        </w:rPr>
        <w:tab/>
      </w:r>
      <w:r>
        <w:rPr>
          <w:rFonts w:ascii="Century Gothic" w:eastAsia="Century Gothic" w:hAnsi="Century Gothic" w:cs="Century Gothic"/>
          <w:b/>
          <w:color w:val="000000"/>
          <w:sz w:val="24"/>
          <w:szCs w:val="24"/>
        </w:rPr>
        <w:tab/>
        <w:t xml:space="preserve">NJC Pay Scale,  </w:t>
      </w:r>
      <w:r w:rsidR="007C7987">
        <w:rPr>
          <w:rFonts w:ascii="Century Gothic" w:eastAsia="Century Gothic" w:hAnsi="Century Gothic" w:cs="Century Gothic"/>
          <w:b/>
          <w:color w:val="000000"/>
          <w:sz w:val="24"/>
          <w:szCs w:val="24"/>
        </w:rPr>
        <w:t>Outer London</w:t>
      </w:r>
      <w:r>
        <w:rPr>
          <w:rFonts w:ascii="Century Gothic" w:eastAsia="Century Gothic" w:hAnsi="Century Gothic" w:cs="Century Gothic"/>
          <w:b/>
          <w:color w:val="000000"/>
          <w:sz w:val="24"/>
          <w:szCs w:val="24"/>
        </w:rPr>
        <w:t xml:space="preserve"> </w:t>
      </w:r>
    </w:p>
    <w:p w14:paraId="00000012"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sz w:val="24"/>
          <w:szCs w:val="24"/>
        </w:rPr>
      </w:pPr>
    </w:p>
    <w:p w14:paraId="00000013"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Responsible To: </w:t>
      </w:r>
      <w:r>
        <w:rPr>
          <w:rFonts w:ascii="Century Gothic" w:eastAsia="Century Gothic" w:hAnsi="Century Gothic" w:cs="Century Gothic"/>
          <w:b/>
          <w:color w:val="000000"/>
          <w:sz w:val="24"/>
          <w:szCs w:val="24"/>
        </w:rPr>
        <w:tab/>
      </w:r>
      <w:r>
        <w:rPr>
          <w:rFonts w:ascii="Century Gothic" w:eastAsia="Century Gothic" w:hAnsi="Century Gothic" w:cs="Century Gothic"/>
          <w:b/>
          <w:sz w:val="24"/>
          <w:szCs w:val="24"/>
        </w:rPr>
        <w:t>Deputy Headteacher</w:t>
      </w:r>
    </w:p>
    <w:p w14:paraId="00000014"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sz w:val="24"/>
          <w:szCs w:val="24"/>
        </w:rPr>
      </w:pPr>
    </w:p>
    <w:p w14:paraId="00000015" w14:textId="1D27B5A0"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Site:</w:t>
      </w:r>
      <w:r>
        <w:rPr>
          <w:rFonts w:ascii="Century Gothic" w:eastAsia="Century Gothic" w:hAnsi="Century Gothic" w:cs="Century Gothic"/>
          <w:b/>
          <w:color w:val="000000"/>
          <w:sz w:val="24"/>
          <w:szCs w:val="24"/>
        </w:rPr>
        <w:tab/>
      </w:r>
      <w:r>
        <w:rPr>
          <w:rFonts w:ascii="Century Gothic" w:eastAsia="Century Gothic" w:hAnsi="Century Gothic" w:cs="Century Gothic"/>
          <w:b/>
          <w:color w:val="000000"/>
          <w:sz w:val="24"/>
          <w:szCs w:val="24"/>
        </w:rPr>
        <w:tab/>
      </w:r>
      <w:r>
        <w:rPr>
          <w:rFonts w:ascii="Century Gothic" w:eastAsia="Century Gothic" w:hAnsi="Century Gothic" w:cs="Century Gothic"/>
          <w:b/>
          <w:color w:val="000000"/>
          <w:sz w:val="24"/>
          <w:szCs w:val="24"/>
        </w:rPr>
        <w:tab/>
      </w:r>
      <w:proofErr w:type="spellStart"/>
      <w:r w:rsidR="00BB512D">
        <w:rPr>
          <w:rFonts w:ascii="Century Gothic" w:eastAsia="Century Gothic" w:hAnsi="Century Gothic" w:cs="Century Gothic"/>
          <w:b/>
          <w:sz w:val="24"/>
          <w:szCs w:val="24"/>
        </w:rPr>
        <w:t>Beckmead</w:t>
      </w:r>
      <w:proofErr w:type="spellEnd"/>
      <w:r w:rsidR="00BB512D">
        <w:rPr>
          <w:rFonts w:ascii="Century Gothic" w:eastAsia="Century Gothic" w:hAnsi="Century Gothic" w:cs="Century Gothic"/>
          <w:b/>
          <w:sz w:val="24"/>
          <w:szCs w:val="24"/>
        </w:rPr>
        <w:t xml:space="preserve"> College</w:t>
      </w:r>
    </w:p>
    <w:p w14:paraId="00000016"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sz w:val="24"/>
          <w:szCs w:val="24"/>
        </w:rPr>
      </w:pPr>
    </w:p>
    <w:p w14:paraId="00000017" w14:textId="5ECC4FB5" w:rsidR="002004B0" w:rsidRDefault="00000000">
      <w:pPr>
        <w:pBdr>
          <w:top w:val="nil"/>
          <w:left w:val="nil"/>
          <w:bottom w:val="nil"/>
          <w:right w:val="nil"/>
          <w:between w:val="nil"/>
        </w:pBdr>
        <w:spacing w:after="0" w:line="240" w:lineRule="auto"/>
        <w:ind w:left="2160" w:hanging="2160"/>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Responsible for:</w:t>
      </w:r>
      <w:r>
        <w:rPr>
          <w:rFonts w:ascii="Century Gothic" w:eastAsia="Century Gothic" w:hAnsi="Century Gothic" w:cs="Century Gothic"/>
          <w:b/>
          <w:color w:val="000000"/>
          <w:sz w:val="24"/>
          <w:szCs w:val="24"/>
        </w:rPr>
        <w:tab/>
        <w:t xml:space="preserve">Co-ordination and creation of annual reviews of Education, Health and Care Plans for </w:t>
      </w:r>
      <w:proofErr w:type="spellStart"/>
      <w:r>
        <w:rPr>
          <w:rFonts w:ascii="Century Gothic" w:eastAsia="Century Gothic" w:hAnsi="Century Gothic" w:cs="Century Gothic"/>
          <w:b/>
          <w:color w:val="000000"/>
          <w:sz w:val="24"/>
          <w:szCs w:val="24"/>
        </w:rPr>
        <w:t>Beckmead</w:t>
      </w:r>
      <w:proofErr w:type="spellEnd"/>
      <w:r>
        <w:rPr>
          <w:rFonts w:ascii="Century Gothic" w:eastAsia="Century Gothic" w:hAnsi="Century Gothic" w:cs="Century Gothic"/>
          <w:b/>
          <w:color w:val="000000"/>
          <w:sz w:val="24"/>
          <w:szCs w:val="24"/>
        </w:rPr>
        <w:t xml:space="preserve"> </w:t>
      </w:r>
      <w:r w:rsidR="00BB512D">
        <w:rPr>
          <w:rFonts w:ascii="Century Gothic" w:eastAsia="Century Gothic" w:hAnsi="Century Gothic" w:cs="Century Gothic"/>
          <w:b/>
          <w:color w:val="000000"/>
          <w:sz w:val="24"/>
          <w:szCs w:val="24"/>
        </w:rPr>
        <w:t>College</w:t>
      </w:r>
      <w:r>
        <w:rPr>
          <w:rFonts w:ascii="Century Gothic" w:eastAsia="Century Gothic" w:hAnsi="Century Gothic" w:cs="Century Gothic"/>
          <w:b/>
          <w:color w:val="000000"/>
          <w:sz w:val="24"/>
          <w:szCs w:val="24"/>
        </w:rPr>
        <w:t xml:space="preserve">.  </w:t>
      </w:r>
    </w:p>
    <w:p w14:paraId="00000018"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sz w:val="24"/>
          <w:szCs w:val="24"/>
        </w:rPr>
      </w:pPr>
    </w:p>
    <w:p w14:paraId="00000019"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Role Purpose:</w:t>
      </w:r>
    </w:p>
    <w:p w14:paraId="0000001A" w14:textId="77777777" w:rsidR="002004B0" w:rsidRDefault="002004B0">
      <w:pPr>
        <w:widowControl w:val="0"/>
        <w:pBdr>
          <w:top w:val="nil"/>
          <w:left w:val="nil"/>
          <w:bottom w:val="nil"/>
          <w:right w:val="nil"/>
          <w:between w:val="nil"/>
        </w:pBdr>
        <w:spacing w:before="1" w:after="0" w:line="240" w:lineRule="auto"/>
        <w:jc w:val="both"/>
        <w:rPr>
          <w:rFonts w:ascii="Century Gothic" w:eastAsia="Century Gothic" w:hAnsi="Century Gothic" w:cs="Century Gothic"/>
          <w:b/>
          <w:color w:val="000000"/>
        </w:rPr>
      </w:pPr>
    </w:p>
    <w:p w14:paraId="0000001B" w14:textId="77777777" w:rsidR="002004B0" w:rsidRDefault="00000000" w:rsidP="007C7987">
      <w:pPr>
        <w:widowControl w:val="0"/>
        <w:pBdr>
          <w:top w:val="nil"/>
          <w:left w:val="nil"/>
          <w:bottom w:val="nil"/>
          <w:right w:val="nil"/>
          <w:between w:val="nil"/>
        </w:pBdr>
        <w:spacing w:after="0" w:line="240" w:lineRule="auto"/>
        <w:ind w:right="1163"/>
        <w:jc w:val="both"/>
        <w:rPr>
          <w:rFonts w:ascii="Century Gothic" w:eastAsia="Century Gothic" w:hAnsi="Century Gothic" w:cs="Century Gothic"/>
          <w:b/>
          <w:color w:val="000000"/>
        </w:rPr>
      </w:pPr>
      <w:r>
        <w:rPr>
          <w:rFonts w:ascii="Century Gothic" w:eastAsia="Century Gothic" w:hAnsi="Century Gothic" w:cs="Century Gothic"/>
          <w:b/>
          <w:color w:val="000000"/>
        </w:rPr>
        <w:t>The Admin &amp; EHCP Review Officer is responsible for:-</w:t>
      </w:r>
    </w:p>
    <w:p w14:paraId="0000001C" w14:textId="77777777" w:rsidR="002004B0" w:rsidRDefault="002004B0">
      <w:pPr>
        <w:widowControl w:val="0"/>
        <w:pBdr>
          <w:top w:val="nil"/>
          <w:left w:val="nil"/>
          <w:bottom w:val="nil"/>
          <w:right w:val="nil"/>
          <w:between w:val="nil"/>
        </w:pBdr>
        <w:spacing w:after="0" w:line="240" w:lineRule="auto"/>
        <w:ind w:left="376" w:right="1163"/>
        <w:jc w:val="both"/>
        <w:rPr>
          <w:rFonts w:ascii="Century Gothic" w:eastAsia="Century Gothic" w:hAnsi="Century Gothic" w:cs="Century Gothic"/>
          <w:b/>
          <w:color w:val="000000"/>
        </w:rPr>
      </w:pPr>
    </w:p>
    <w:p w14:paraId="0000001D"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Under the instruction/guidance of senior staff: provide coordination and administrative support to staff to ensure the smooth scheduling of annual reviews and completion in line with statutory </w:t>
      </w:r>
      <w:r>
        <w:rPr>
          <w:rFonts w:ascii="Century Gothic" w:eastAsia="Century Gothic" w:hAnsi="Century Gothic" w:cs="Century Gothic"/>
        </w:rPr>
        <w:t>timelines</w:t>
      </w:r>
      <w:r>
        <w:rPr>
          <w:rFonts w:ascii="Century Gothic" w:eastAsia="Century Gothic" w:hAnsi="Century Gothic" w:cs="Century Gothic"/>
          <w:color w:val="000000"/>
        </w:rPr>
        <w:t>. The role will include scheduling</w:t>
      </w:r>
      <w:r>
        <w:rPr>
          <w:rFonts w:ascii="Century Gothic" w:eastAsia="Century Gothic" w:hAnsi="Century Gothic" w:cs="Century Gothic"/>
        </w:rPr>
        <w:t xml:space="preserve"> and</w:t>
      </w:r>
      <w:r>
        <w:rPr>
          <w:rFonts w:ascii="Century Gothic" w:eastAsia="Century Gothic" w:hAnsi="Century Gothic" w:cs="Century Gothic"/>
          <w:color w:val="000000"/>
        </w:rPr>
        <w:t xml:space="preserve"> communication with relevant staff, parents/carers and agencies.  Under the guidance of senior staff: be responsible for undertaking administrative, minor financial and organisational processes within the school.</w:t>
      </w:r>
    </w:p>
    <w:p w14:paraId="0000001E"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1F"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Ensuring completed paperwork is sent within statutory timescales to the SEN Department at the Local Authority.</w:t>
      </w:r>
    </w:p>
    <w:p w14:paraId="00000020"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21" w14:textId="77777777" w:rsidR="002004B0" w:rsidRDefault="00000000">
      <w:pPr>
        <w:widowControl w:val="0"/>
        <w:pBdr>
          <w:top w:val="nil"/>
          <w:left w:val="nil"/>
          <w:bottom w:val="nil"/>
          <w:right w:val="nil"/>
          <w:between w:val="nil"/>
        </w:pBdr>
        <w:spacing w:after="0" w:line="240" w:lineRule="auto"/>
        <w:ind w:right="216"/>
        <w:jc w:val="both"/>
        <w:rPr>
          <w:rFonts w:ascii="Century Gothic" w:eastAsia="Century Gothic" w:hAnsi="Century Gothic" w:cs="Century Gothic"/>
          <w:color w:val="000000"/>
        </w:rPr>
      </w:pPr>
      <w:r>
        <w:rPr>
          <w:rFonts w:ascii="Century Gothic" w:eastAsia="Century Gothic" w:hAnsi="Century Gothic" w:cs="Century Gothic"/>
        </w:rPr>
        <w:t>The duties</w:t>
      </w:r>
      <w:r>
        <w:rPr>
          <w:rFonts w:ascii="Century Gothic" w:eastAsia="Century Gothic" w:hAnsi="Century Gothic" w:cs="Century Gothic"/>
          <w:color w:val="000000"/>
        </w:rPr>
        <w:t xml:space="preserve"> and responsibilities of the post may change over time as requirements and circumstances change. The person in the post may also be required to carry out </w:t>
      </w:r>
      <w:r>
        <w:rPr>
          <w:rFonts w:ascii="Century Gothic" w:eastAsia="Century Gothic" w:hAnsi="Century Gothic" w:cs="Century Gothic"/>
        </w:rPr>
        <w:t xml:space="preserve">other duties as </w:t>
      </w:r>
      <w:r>
        <w:rPr>
          <w:rFonts w:ascii="Century Gothic" w:eastAsia="Century Gothic" w:hAnsi="Century Gothic" w:cs="Century Gothic"/>
          <w:color w:val="000000"/>
        </w:rPr>
        <w:t>necessary from time to time.</w:t>
      </w:r>
    </w:p>
    <w:p w14:paraId="00000022"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23"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Commitment to Diversity:</w:t>
      </w:r>
    </w:p>
    <w:p w14:paraId="00000024"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25"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As a member of the </w:t>
      </w:r>
      <w:proofErr w:type="spellStart"/>
      <w:r>
        <w:rPr>
          <w:rFonts w:ascii="Century Gothic" w:eastAsia="Century Gothic" w:hAnsi="Century Gothic" w:cs="Century Gothic"/>
          <w:color w:val="000000"/>
        </w:rPr>
        <w:t>Beckmead</w:t>
      </w:r>
      <w:proofErr w:type="spellEnd"/>
      <w:r>
        <w:rPr>
          <w:rFonts w:ascii="Century Gothic" w:eastAsia="Century Gothic" w:hAnsi="Century Gothic" w:cs="Century Gothic"/>
          <w:color w:val="000000"/>
        </w:rPr>
        <w:t xml:space="preserve"> Team</w:t>
      </w:r>
      <w:r>
        <w:rPr>
          <w:rFonts w:ascii="Century Gothic" w:eastAsia="Century Gothic" w:hAnsi="Century Gothic" w:cs="Century Gothic"/>
        </w:rPr>
        <w:t xml:space="preserve">, I take individual and collective professional responsibility for championing the council's diversity agenda and proactively implementing initiatives that secure equality of access and outcomes. I also commit to continually developing my </w:t>
      </w:r>
      <w:r>
        <w:rPr>
          <w:rFonts w:ascii="Century Gothic" w:eastAsia="Century Gothic" w:hAnsi="Century Gothic" w:cs="Century Gothic"/>
          <w:color w:val="000000"/>
        </w:rPr>
        <w:t>personal understanding of diversity.</w:t>
      </w:r>
    </w:p>
    <w:p w14:paraId="00000026"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27"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rPr>
      </w:pPr>
    </w:p>
    <w:p w14:paraId="00000028"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Key External Contacts:</w:t>
      </w:r>
    </w:p>
    <w:p w14:paraId="00000029"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2A" w14:textId="77777777" w:rsidR="002004B0" w:rsidRDefault="00000000">
      <w:pPr>
        <w:widowControl w:val="0"/>
        <w:numPr>
          <w:ilvl w:val="0"/>
          <w:numId w:val="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Social Care</w:t>
      </w:r>
    </w:p>
    <w:p w14:paraId="0000002B" w14:textId="77777777" w:rsidR="002004B0" w:rsidRDefault="00000000">
      <w:pPr>
        <w:widowControl w:val="0"/>
        <w:numPr>
          <w:ilvl w:val="0"/>
          <w:numId w:val="1"/>
        </w:numPr>
        <w:pBdr>
          <w:top w:val="nil"/>
          <w:left w:val="nil"/>
          <w:bottom w:val="nil"/>
          <w:right w:val="nil"/>
          <w:between w:val="nil"/>
        </w:pBdr>
        <w:tabs>
          <w:tab w:val="left" w:pos="737"/>
        </w:tabs>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Parents/carers</w:t>
      </w:r>
    </w:p>
    <w:p w14:paraId="0000002C" w14:textId="77777777" w:rsidR="002004B0" w:rsidRDefault="00000000">
      <w:pPr>
        <w:widowControl w:val="0"/>
        <w:numPr>
          <w:ilvl w:val="0"/>
          <w:numId w:val="1"/>
        </w:numPr>
        <w:pBdr>
          <w:top w:val="nil"/>
          <w:left w:val="nil"/>
          <w:bottom w:val="nil"/>
          <w:right w:val="nil"/>
          <w:between w:val="nil"/>
        </w:pBdr>
        <w:tabs>
          <w:tab w:val="left" w:pos="737"/>
        </w:tabs>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Speech and Language Therapists</w:t>
      </w:r>
    </w:p>
    <w:p w14:paraId="0000002D" w14:textId="77777777" w:rsidR="002004B0" w:rsidRDefault="00000000">
      <w:pPr>
        <w:widowControl w:val="0"/>
        <w:numPr>
          <w:ilvl w:val="0"/>
          <w:numId w:val="1"/>
        </w:numPr>
        <w:pBdr>
          <w:top w:val="nil"/>
          <w:left w:val="nil"/>
          <w:bottom w:val="nil"/>
          <w:right w:val="nil"/>
          <w:between w:val="nil"/>
        </w:pBdr>
        <w:tabs>
          <w:tab w:val="left" w:pos="737"/>
        </w:tabs>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EPS</w:t>
      </w:r>
    </w:p>
    <w:p w14:paraId="0000002E" w14:textId="77777777" w:rsidR="002004B0" w:rsidRDefault="00000000">
      <w:pPr>
        <w:widowControl w:val="0"/>
        <w:numPr>
          <w:ilvl w:val="0"/>
          <w:numId w:val="1"/>
        </w:numPr>
        <w:pBdr>
          <w:top w:val="nil"/>
          <w:left w:val="nil"/>
          <w:bottom w:val="nil"/>
          <w:right w:val="nil"/>
          <w:between w:val="nil"/>
        </w:pBdr>
        <w:tabs>
          <w:tab w:val="left" w:pos="737"/>
        </w:tabs>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rPr>
        <w:t>Essex Council</w:t>
      </w:r>
      <w:r>
        <w:rPr>
          <w:rFonts w:ascii="Century Gothic" w:eastAsia="Century Gothic" w:hAnsi="Century Gothic" w:cs="Century Gothic"/>
          <w:color w:val="000000"/>
        </w:rPr>
        <w:t xml:space="preserve"> SEN Department</w:t>
      </w:r>
    </w:p>
    <w:p w14:paraId="0000002F" w14:textId="77777777" w:rsidR="002004B0" w:rsidRDefault="00000000">
      <w:pPr>
        <w:widowControl w:val="0"/>
        <w:numPr>
          <w:ilvl w:val="0"/>
          <w:numId w:val="1"/>
        </w:numPr>
        <w:pBdr>
          <w:top w:val="nil"/>
          <w:left w:val="nil"/>
          <w:bottom w:val="nil"/>
          <w:right w:val="nil"/>
          <w:between w:val="nil"/>
        </w:pBdr>
        <w:tabs>
          <w:tab w:val="left" w:pos="737"/>
        </w:tabs>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Transport service</w:t>
      </w:r>
    </w:p>
    <w:p w14:paraId="00000030" w14:textId="77777777" w:rsidR="002004B0" w:rsidRDefault="002004B0">
      <w:pPr>
        <w:widowControl w:val="0"/>
        <w:pBdr>
          <w:top w:val="nil"/>
          <w:left w:val="nil"/>
          <w:bottom w:val="nil"/>
          <w:right w:val="nil"/>
          <w:between w:val="nil"/>
        </w:pBdr>
        <w:tabs>
          <w:tab w:val="left" w:pos="737"/>
        </w:tabs>
        <w:spacing w:after="0" w:line="240" w:lineRule="auto"/>
        <w:jc w:val="both"/>
        <w:rPr>
          <w:rFonts w:ascii="Century Gothic" w:eastAsia="Century Gothic" w:hAnsi="Century Gothic" w:cs="Century Gothic"/>
          <w:color w:val="000000"/>
        </w:rPr>
      </w:pPr>
    </w:p>
    <w:p w14:paraId="00000031" w14:textId="77777777" w:rsidR="002004B0" w:rsidRDefault="00000000">
      <w:pPr>
        <w:jc w:val="both"/>
        <w:rPr>
          <w:rFonts w:ascii="Century Gothic" w:eastAsia="Century Gothic" w:hAnsi="Century Gothic" w:cs="Century Gothic"/>
          <w:b/>
        </w:rPr>
      </w:pPr>
      <w:r>
        <w:rPr>
          <w:rFonts w:ascii="Century Gothic" w:eastAsia="Century Gothic" w:hAnsi="Century Gothic" w:cs="Century Gothic"/>
          <w:b/>
        </w:rPr>
        <w:t>Key Internal Contacts:</w:t>
      </w:r>
    </w:p>
    <w:p w14:paraId="00000032" w14:textId="77777777" w:rsidR="002004B0" w:rsidRDefault="00000000">
      <w:pPr>
        <w:numPr>
          <w:ilvl w:val="0"/>
          <w:numId w:val="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Deputy Head Teacher</w:t>
      </w:r>
    </w:p>
    <w:p w14:paraId="00000033" w14:textId="77777777" w:rsidR="002004B0" w:rsidRDefault="00000000">
      <w:pPr>
        <w:numPr>
          <w:ilvl w:val="0"/>
          <w:numId w:val="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Head</w:t>
      </w:r>
      <w:r>
        <w:rPr>
          <w:rFonts w:ascii="Century Gothic" w:eastAsia="Century Gothic" w:hAnsi="Century Gothic" w:cs="Century Gothic"/>
        </w:rPr>
        <w:t>teacher</w:t>
      </w:r>
    </w:p>
    <w:p w14:paraId="00000034" w14:textId="77777777" w:rsidR="002004B0" w:rsidRDefault="00000000">
      <w:pPr>
        <w:numPr>
          <w:ilvl w:val="0"/>
          <w:numId w:val="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Teaching staff</w:t>
      </w:r>
    </w:p>
    <w:p w14:paraId="00000035" w14:textId="18E8C08A" w:rsidR="002004B0" w:rsidRDefault="00000000">
      <w:pPr>
        <w:numPr>
          <w:ilvl w:val="0"/>
          <w:numId w:val="6"/>
        </w:numPr>
        <w:pBdr>
          <w:top w:val="nil"/>
          <w:left w:val="nil"/>
          <w:bottom w:val="nil"/>
          <w:right w:val="nil"/>
          <w:between w:val="nil"/>
        </w:pBd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The </w:t>
      </w:r>
      <w:proofErr w:type="spellStart"/>
      <w:r>
        <w:rPr>
          <w:rFonts w:ascii="Century Gothic" w:eastAsia="Century Gothic" w:hAnsi="Century Gothic" w:cs="Century Gothic"/>
        </w:rPr>
        <w:t>Beckmead</w:t>
      </w:r>
      <w:proofErr w:type="spellEnd"/>
      <w:r>
        <w:rPr>
          <w:rFonts w:ascii="Century Gothic" w:eastAsia="Century Gothic" w:hAnsi="Century Gothic" w:cs="Century Gothic"/>
        </w:rPr>
        <w:t xml:space="preserve"> </w:t>
      </w:r>
      <w:r w:rsidR="00BB512D">
        <w:rPr>
          <w:rFonts w:ascii="Century Gothic" w:eastAsia="Century Gothic" w:hAnsi="Century Gothic" w:cs="Century Gothic"/>
        </w:rPr>
        <w:t>Croydon</w:t>
      </w:r>
      <w:r>
        <w:rPr>
          <w:rFonts w:ascii="Century Gothic" w:eastAsia="Century Gothic" w:hAnsi="Century Gothic" w:cs="Century Gothic"/>
        </w:rPr>
        <w:t xml:space="preserve"> Hub</w:t>
      </w:r>
    </w:p>
    <w:p w14:paraId="00000036" w14:textId="77777777" w:rsidR="002004B0" w:rsidRDefault="00000000">
      <w:pPr>
        <w:numPr>
          <w:ilvl w:val="0"/>
          <w:numId w:val="6"/>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Business Support Team including finance</w:t>
      </w:r>
    </w:p>
    <w:p w14:paraId="00000037"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38"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Key Areas for Decision Making:</w:t>
      </w:r>
    </w:p>
    <w:p w14:paraId="00000039"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3A" w14:textId="77777777" w:rsidR="002004B0" w:rsidRDefault="00000000">
      <w:pPr>
        <w:numPr>
          <w:ilvl w:val="0"/>
          <w:numId w:val="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Scheduling of all reviews.</w:t>
      </w:r>
    </w:p>
    <w:p w14:paraId="0000003B" w14:textId="77777777" w:rsidR="002004B0" w:rsidRDefault="00000000">
      <w:pPr>
        <w:widowControl w:val="0"/>
        <w:numPr>
          <w:ilvl w:val="0"/>
          <w:numId w:val="1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Produce final EHCP Reviews for </w:t>
      </w:r>
      <w:r>
        <w:rPr>
          <w:rFonts w:ascii="Century Gothic" w:eastAsia="Century Gothic" w:hAnsi="Century Gothic" w:cs="Century Gothic"/>
        </w:rPr>
        <w:t>the SEN Department, including sensitive and complex information. These are legal documents that may be relied upon in formal legal settings. Schedule all statutory reviews and meet</w:t>
      </w:r>
      <w:r>
        <w:rPr>
          <w:rFonts w:ascii="Century Gothic" w:eastAsia="Century Gothic" w:hAnsi="Century Gothic" w:cs="Century Gothic"/>
          <w:color w:val="000000"/>
        </w:rPr>
        <w:t xml:space="preserve"> statutory deadlines.</w:t>
      </w:r>
    </w:p>
    <w:p w14:paraId="0000003C" w14:textId="77777777" w:rsidR="002004B0" w:rsidRDefault="00000000">
      <w:pPr>
        <w:numPr>
          <w:ilvl w:val="0"/>
          <w:numId w:val="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Contact relevant people</w:t>
      </w:r>
      <w:r>
        <w:rPr>
          <w:rFonts w:ascii="Century Gothic" w:eastAsia="Century Gothic" w:hAnsi="Century Gothic" w:cs="Century Gothic"/>
        </w:rPr>
        <w:t>,</w:t>
      </w:r>
      <w:r>
        <w:rPr>
          <w:rFonts w:ascii="Century Gothic" w:eastAsia="Century Gothic" w:hAnsi="Century Gothic" w:cs="Century Gothic"/>
          <w:color w:val="000000"/>
        </w:rPr>
        <w:t xml:space="preserve"> including agencies and parents/carers.</w:t>
      </w:r>
    </w:p>
    <w:p w14:paraId="0000003D" w14:textId="77777777" w:rsidR="002004B0" w:rsidRDefault="00000000">
      <w:pPr>
        <w:numPr>
          <w:ilvl w:val="0"/>
          <w:numId w:val="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Monitoring implementation and completion of reviews.</w:t>
      </w:r>
    </w:p>
    <w:p w14:paraId="0000003E" w14:textId="77777777" w:rsidR="002004B0" w:rsidRDefault="00000000">
      <w:pPr>
        <w:numPr>
          <w:ilvl w:val="0"/>
          <w:numId w:val="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Transport</w:t>
      </w:r>
    </w:p>
    <w:p w14:paraId="0000003F" w14:textId="77777777" w:rsidR="002004B0" w:rsidRDefault="00000000">
      <w:pPr>
        <w:numPr>
          <w:ilvl w:val="0"/>
          <w:numId w:val="7"/>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Response to parents regarding </w:t>
      </w:r>
      <w:r>
        <w:rPr>
          <w:rFonts w:ascii="Century Gothic" w:eastAsia="Century Gothic" w:hAnsi="Century Gothic" w:cs="Century Gothic"/>
        </w:rPr>
        <w:t xml:space="preserve">the </w:t>
      </w:r>
      <w:r>
        <w:rPr>
          <w:rFonts w:ascii="Century Gothic" w:eastAsia="Century Gothic" w:hAnsi="Century Gothic" w:cs="Century Gothic"/>
          <w:color w:val="000000"/>
        </w:rPr>
        <w:t>urgency of calls</w:t>
      </w:r>
    </w:p>
    <w:p w14:paraId="00000041"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42"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Other Considerations:</w:t>
      </w:r>
    </w:p>
    <w:p w14:paraId="00000043"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44" w14:textId="77777777" w:rsidR="002004B0" w:rsidRDefault="00000000">
      <w:pPr>
        <w:widowControl w:val="0"/>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Appointment subject to completion of successful enhanced DBS check</w:t>
      </w:r>
    </w:p>
    <w:p w14:paraId="00000045"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46"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Key Elements:</w:t>
      </w:r>
    </w:p>
    <w:p w14:paraId="00000047"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48" w14:textId="77777777" w:rsidR="002004B0" w:rsidRDefault="00000000">
      <w:pPr>
        <w:widowControl w:val="0"/>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Organisation</w:t>
      </w:r>
    </w:p>
    <w:p w14:paraId="00000049" w14:textId="77777777" w:rsidR="002004B0" w:rsidRDefault="002004B0">
      <w:pPr>
        <w:widowControl w:val="0"/>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4A" w14:textId="77777777" w:rsidR="002004B0" w:rsidRDefault="00000000">
      <w:pPr>
        <w:widowControl w:val="0"/>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Organising schedules for all annual reviews, ensuring appropriate times and attendance by relevant participants.</w:t>
      </w:r>
    </w:p>
    <w:p w14:paraId="0000004B" w14:textId="77777777" w:rsidR="002004B0" w:rsidRDefault="00000000">
      <w:pPr>
        <w:widowControl w:val="0"/>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Communicate with all relevant staff in the coordination of annual reviews.</w:t>
      </w:r>
    </w:p>
    <w:p w14:paraId="0000004C" w14:textId="77777777" w:rsidR="002004B0" w:rsidRDefault="00000000">
      <w:pPr>
        <w:widowControl w:val="0"/>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Communicate with all families/carers as appropriate </w:t>
      </w:r>
      <w:r>
        <w:rPr>
          <w:rFonts w:ascii="Century Gothic" w:eastAsia="Century Gothic" w:hAnsi="Century Gothic" w:cs="Century Gothic"/>
        </w:rPr>
        <w:t>to coordinate the reviews and ensure their attendance as much</w:t>
      </w:r>
      <w:r>
        <w:rPr>
          <w:rFonts w:ascii="Century Gothic" w:eastAsia="Century Gothic" w:hAnsi="Century Gothic" w:cs="Century Gothic"/>
          <w:color w:val="000000"/>
        </w:rPr>
        <w:t xml:space="preserve"> as possible.</w:t>
      </w:r>
    </w:p>
    <w:p w14:paraId="0000004D" w14:textId="77777777" w:rsidR="002004B0" w:rsidRDefault="00000000">
      <w:pPr>
        <w:widowControl w:val="0"/>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Communicate with external agencies</w:t>
      </w:r>
      <w:r>
        <w:rPr>
          <w:rFonts w:ascii="Century Gothic" w:eastAsia="Century Gothic" w:hAnsi="Century Gothic" w:cs="Century Gothic"/>
        </w:rPr>
        <w:t>, particularly</w:t>
      </w:r>
      <w:r>
        <w:rPr>
          <w:rFonts w:ascii="Century Gothic" w:eastAsia="Century Gothic" w:hAnsi="Century Gothic" w:cs="Century Gothic"/>
          <w:color w:val="000000"/>
        </w:rPr>
        <w:t xml:space="preserve"> EPS and the </w:t>
      </w:r>
      <w:r>
        <w:rPr>
          <w:rFonts w:ascii="Century Gothic" w:eastAsia="Century Gothic" w:hAnsi="Century Gothic" w:cs="Century Gothic"/>
        </w:rPr>
        <w:t>post-16</w:t>
      </w:r>
      <w:r>
        <w:rPr>
          <w:rFonts w:ascii="Century Gothic" w:eastAsia="Century Gothic" w:hAnsi="Century Gothic" w:cs="Century Gothic"/>
          <w:color w:val="000000"/>
        </w:rPr>
        <w:t xml:space="preserve"> SEN Adviser.</w:t>
      </w:r>
    </w:p>
    <w:p w14:paraId="0000004E" w14:textId="77777777" w:rsidR="002004B0" w:rsidRDefault="00000000">
      <w:pPr>
        <w:widowControl w:val="0"/>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Deal with complex reception/visitor</w:t>
      </w:r>
      <w:r>
        <w:rPr>
          <w:rFonts w:ascii="Century Gothic" w:eastAsia="Century Gothic" w:hAnsi="Century Gothic" w:cs="Century Gothic"/>
        </w:rPr>
        <w:t>,</w:t>
      </w:r>
      <w:r>
        <w:rPr>
          <w:rFonts w:ascii="Century Gothic" w:eastAsia="Century Gothic" w:hAnsi="Century Gothic" w:cs="Century Gothic"/>
          <w:color w:val="000000"/>
        </w:rPr>
        <w:t xml:space="preserve"> etc. matters.</w:t>
      </w:r>
    </w:p>
    <w:p w14:paraId="0000004F" w14:textId="77777777" w:rsidR="002004B0" w:rsidRDefault="00000000">
      <w:pPr>
        <w:widowControl w:val="0"/>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Assist with the planning, </w:t>
      </w:r>
      <w:r>
        <w:rPr>
          <w:rFonts w:ascii="Century Gothic" w:eastAsia="Century Gothic" w:hAnsi="Century Gothic" w:cs="Century Gothic"/>
        </w:rPr>
        <w:t>developing and organising</w:t>
      </w:r>
      <w:r>
        <w:rPr>
          <w:rFonts w:ascii="Century Gothic" w:eastAsia="Century Gothic" w:hAnsi="Century Gothic" w:cs="Century Gothic"/>
          <w:color w:val="000000"/>
        </w:rPr>
        <w:t xml:space="preserve"> support service systems/procedures/policies.</w:t>
      </w:r>
    </w:p>
    <w:p w14:paraId="2B06A3B2" w14:textId="77777777" w:rsidR="00BB512D" w:rsidRDefault="00BB512D">
      <w:pPr>
        <w:widowControl w:val="0"/>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50" w14:textId="176F7C77" w:rsidR="002004B0" w:rsidRDefault="00000000">
      <w:pPr>
        <w:widowControl w:val="0"/>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Administration</w:t>
      </w:r>
    </w:p>
    <w:p w14:paraId="00000051" w14:textId="77777777" w:rsidR="002004B0" w:rsidRDefault="002004B0">
      <w:pPr>
        <w:widowControl w:val="0"/>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53" w14:textId="77777777" w:rsidR="002004B0" w:rsidRDefault="00000000">
      <w:pPr>
        <w:widowControl w:val="0"/>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Develop and maintain computerised records/management information systems </w:t>
      </w:r>
      <w:r>
        <w:rPr>
          <w:rFonts w:ascii="Century Gothic" w:eastAsia="Century Gothic" w:hAnsi="Century Gothic" w:cs="Century Gothic"/>
        </w:rPr>
        <w:t>for annual reviews, SEN statements, EHCPs,</w:t>
      </w:r>
      <w:r>
        <w:rPr>
          <w:rFonts w:ascii="Century Gothic" w:eastAsia="Century Gothic" w:hAnsi="Century Gothic" w:cs="Century Gothic"/>
          <w:color w:val="000000"/>
        </w:rPr>
        <w:t xml:space="preserve"> and contact details.</w:t>
      </w:r>
    </w:p>
    <w:p w14:paraId="00000054" w14:textId="77777777" w:rsidR="002004B0" w:rsidRDefault="00000000">
      <w:pPr>
        <w:widowControl w:val="0"/>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Produce lists/information/data as required e.g. pupils’ data.</w:t>
      </w:r>
    </w:p>
    <w:p w14:paraId="00000055" w14:textId="77777777" w:rsidR="002004B0" w:rsidRDefault="00000000">
      <w:pPr>
        <w:widowControl w:val="0"/>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Undertake typing</w:t>
      </w:r>
      <w:r>
        <w:rPr>
          <w:rFonts w:ascii="Century Gothic" w:eastAsia="Century Gothic" w:hAnsi="Century Gothic" w:cs="Century Gothic"/>
        </w:rPr>
        <w:t>,</w:t>
      </w:r>
      <w:r>
        <w:rPr>
          <w:rFonts w:ascii="Century Gothic" w:eastAsia="Century Gothic" w:hAnsi="Century Gothic" w:cs="Century Gothic"/>
          <w:color w:val="000000"/>
        </w:rPr>
        <w:t xml:space="preserve"> word </w:t>
      </w:r>
      <w:r>
        <w:rPr>
          <w:rFonts w:ascii="Century Gothic" w:eastAsia="Century Gothic" w:hAnsi="Century Gothic" w:cs="Century Gothic"/>
        </w:rPr>
        <w:t>processing</w:t>
      </w:r>
      <w:r>
        <w:rPr>
          <w:rFonts w:ascii="Century Gothic" w:eastAsia="Century Gothic" w:hAnsi="Century Gothic" w:cs="Century Gothic"/>
          <w:color w:val="000000"/>
        </w:rPr>
        <w:t xml:space="preserve"> and other </w:t>
      </w:r>
      <w:r>
        <w:rPr>
          <w:rFonts w:ascii="Century Gothic" w:eastAsia="Century Gothic" w:hAnsi="Century Gothic" w:cs="Century Gothic"/>
        </w:rPr>
        <w:t>IT-based</w:t>
      </w:r>
      <w:r>
        <w:rPr>
          <w:rFonts w:ascii="Century Gothic" w:eastAsia="Century Gothic" w:hAnsi="Century Gothic" w:cs="Century Gothic"/>
          <w:color w:val="000000"/>
        </w:rPr>
        <w:t xml:space="preserve"> tasks.</w:t>
      </w:r>
    </w:p>
    <w:p w14:paraId="00000056" w14:textId="77777777" w:rsidR="002004B0" w:rsidRDefault="00000000">
      <w:pPr>
        <w:widowControl w:val="0"/>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Take notes at meetings.</w:t>
      </w:r>
    </w:p>
    <w:p w14:paraId="00000057" w14:textId="77777777" w:rsidR="002004B0" w:rsidRDefault="00000000">
      <w:pPr>
        <w:widowControl w:val="0"/>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Undertake administrative procedures.</w:t>
      </w:r>
    </w:p>
    <w:p w14:paraId="00000058" w14:textId="77777777" w:rsidR="002004B0" w:rsidRDefault="00000000">
      <w:pPr>
        <w:widowControl w:val="0"/>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Maintain and collate pupil reports and records held within </w:t>
      </w:r>
      <w:r>
        <w:rPr>
          <w:rFonts w:ascii="Century Gothic" w:eastAsia="Century Gothic" w:hAnsi="Century Gothic" w:cs="Century Gothic"/>
        </w:rPr>
        <w:t xml:space="preserve">the </w:t>
      </w:r>
      <w:r>
        <w:rPr>
          <w:rFonts w:ascii="Century Gothic" w:eastAsia="Century Gothic" w:hAnsi="Century Gothic" w:cs="Century Gothic"/>
          <w:color w:val="000000"/>
        </w:rPr>
        <w:t>school.</w:t>
      </w:r>
    </w:p>
    <w:p w14:paraId="00000059" w14:textId="77777777" w:rsidR="002004B0" w:rsidRDefault="00000000">
      <w:pPr>
        <w:widowControl w:val="0"/>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Evaluate and produce attendance data/information for EHCP reviews as required.</w:t>
      </w:r>
    </w:p>
    <w:p w14:paraId="0000005A" w14:textId="77777777" w:rsidR="002004B0" w:rsidRDefault="00000000">
      <w:pPr>
        <w:widowControl w:val="0"/>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Provide personal, administrative and organisational support to other staff, notably teaching staff involved with EHCPs </w:t>
      </w:r>
      <w:r>
        <w:rPr>
          <w:rFonts w:ascii="Century Gothic" w:eastAsia="Century Gothic" w:hAnsi="Century Gothic" w:cs="Century Gothic"/>
        </w:rPr>
        <w:t>and other admin staff,</w:t>
      </w:r>
      <w:r>
        <w:rPr>
          <w:rFonts w:ascii="Century Gothic" w:eastAsia="Century Gothic" w:hAnsi="Century Gothic" w:cs="Century Gothic"/>
          <w:color w:val="000000"/>
        </w:rPr>
        <w:t xml:space="preserve"> especially the People &amp; Places Manager.</w:t>
      </w:r>
    </w:p>
    <w:p w14:paraId="0000005B" w14:textId="77777777" w:rsidR="002004B0" w:rsidRDefault="00000000">
      <w:pPr>
        <w:widowControl w:val="0"/>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rPr>
        <w:t>To set deadlines, complete and submit annual review returns, pupil views, and administrative orders</w:t>
      </w:r>
      <w:r>
        <w:rPr>
          <w:rFonts w:ascii="Century Gothic" w:eastAsia="Century Gothic" w:hAnsi="Century Gothic" w:cs="Century Gothic"/>
          <w:color w:val="000000"/>
        </w:rPr>
        <w:t>.</w:t>
      </w:r>
    </w:p>
    <w:p w14:paraId="0000005C" w14:textId="77777777" w:rsidR="002004B0" w:rsidRDefault="00000000">
      <w:pPr>
        <w:widowControl w:val="0"/>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Ensure smooth administration of public examinations as required</w:t>
      </w:r>
      <w:r>
        <w:rPr>
          <w:rFonts w:ascii="Century Gothic" w:eastAsia="Century Gothic" w:hAnsi="Century Gothic" w:cs="Century Gothic"/>
        </w:rPr>
        <w:t>.</w:t>
      </w:r>
    </w:p>
    <w:p w14:paraId="0000005D" w14:textId="77777777" w:rsidR="002004B0" w:rsidRDefault="002004B0">
      <w:pPr>
        <w:spacing w:after="0" w:line="240" w:lineRule="auto"/>
        <w:jc w:val="both"/>
        <w:rPr>
          <w:rFonts w:ascii="Century Gothic" w:eastAsia="Century Gothic" w:hAnsi="Century Gothic" w:cs="Century Gothic"/>
        </w:rPr>
      </w:pPr>
    </w:p>
    <w:p w14:paraId="0000005E" w14:textId="77777777" w:rsidR="002004B0" w:rsidRDefault="0000000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Resources</w:t>
      </w:r>
    </w:p>
    <w:p w14:paraId="0000005F" w14:textId="77777777" w:rsidR="002004B0" w:rsidRDefault="002004B0">
      <w:pPr>
        <w:spacing w:after="0" w:line="240" w:lineRule="auto"/>
        <w:jc w:val="both"/>
        <w:rPr>
          <w:rFonts w:ascii="Century Gothic" w:eastAsia="Century Gothic" w:hAnsi="Century Gothic" w:cs="Century Gothic"/>
        </w:rPr>
      </w:pPr>
      <w:bookmarkStart w:id="0" w:name="_heading=h.gjdgxs" w:colFirst="0" w:colLast="0"/>
      <w:bookmarkEnd w:id="0"/>
    </w:p>
    <w:p w14:paraId="00000061" w14:textId="77777777" w:rsidR="002004B0" w:rsidRDefault="00000000">
      <w:pPr>
        <w:widowControl w:val="0"/>
        <w:numPr>
          <w:ilvl w:val="0"/>
          <w:numId w:val="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Provide general advice and guidance to staff, pupils and others.</w:t>
      </w:r>
    </w:p>
    <w:p w14:paraId="00000062" w14:textId="77777777" w:rsidR="002004B0" w:rsidRDefault="00000000">
      <w:pPr>
        <w:widowControl w:val="0"/>
        <w:numPr>
          <w:ilvl w:val="0"/>
          <w:numId w:val="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Operate relevant equipment/complex ICT packages.</w:t>
      </w:r>
    </w:p>
    <w:p w14:paraId="00000064" w14:textId="77777777" w:rsidR="002004B0" w:rsidRDefault="00000000">
      <w:pPr>
        <w:widowControl w:val="0"/>
        <w:numPr>
          <w:ilvl w:val="0"/>
          <w:numId w:val="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Undertake research and obtain information to inform decisions.</w:t>
      </w:r>
    </w:p>
    <w:p w14:paraId="00000069" w14:textId="77777777" w:rsidR="002004B0" w:rsidRDefault="002004B0">
      <w:pPr>
        <w:spacing w:after="0" w:line="240" w:lineRule="auto"/>
        <w:jc w:val="both"/>
        <w:rPr>
          <w:rFonts w:ascii="Century Gothic" w:eastAsia="Century Gothic" w:hAnsi="Century Gothic" w:cs="Century Gothic"/>
        </w:rPr>
      </w:pPr>
    </w:p>
    <w:p w14:paraId="0000006A" w14:textId="77777777" w:rsidR="002004B0" w:rsidRDefault="0000000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Responsibilities</w:t>
      </w:r>
    </w:p>
    <w:p w14:paraId="0000006B" w14:textId="77777777" w:rsidR="002004B0" w:rsidRDefault="002004B0">
      <w:pPr>
        <w:spacing w:after="0" w:line="240" w:lineRule="auto"/>
        <w:jc w:val="both"/>
        <w:rPr>
          <w:rFonts w:ascii="Century Gothic" w:eastAsia="Century Gothic" w:hAnsi="Century Gothic" w:cs="Century Gothic"/>
          <w:b/>
        </w:rPr>
      </w:pPr>
    </w:p>
    <w:p w14:paraId="0000006C" w14:textId="77777777" w:rsidR="002004B0" w:rsidRDefault="00000000">
      <w:pPr>
        <w:widowControl w:val="0"/>
        <w:numPr>
          <w:ilvl w:val="0"/>
          <w:numId w:val="1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Be aware of and comply with policies and procedures relating to child protection, health, safety and security, confidentiality and data protection, </w:t>
      </w:r>
      <w:r>
        <w:rPr>
          <w:rFonts w:ascii="Century Gothic" w:eastAsia="Century Gothic" w:hAnsi="Century Gothic" w:cs="Century Gothic"/>
        </w:rPr>
        <w:t>and report all concerns to the</w:t>
      </w:r>
      <w:r>
        <w:rPr>
          <w:rFonts w:ascii="Century Gothic" w:eastAsia="Century Gothic" w:hAnsi="Century Gothic" w:cs="Century Gothic"/>
          <w:color w:val="000000"/>
        </w:rPr>
        <w:t xml:space="preserve"> appropriate person.</w:t>
      </w:r>
    </w:p>
    <w:p w14:paraId="0000006D" w14:textId="77777777" w:rsidR="002004B0" w:rsidRDefault="00000000">
      <w:pPr>
        <w:widowControl w:val="0"/>
        <w:numPr>
          <w:ilvl w:val="0"/>
          <w:numId w:val="1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Be aware of and support </w:t>
      </w:r>
      <w:r>
        <w:rPr>
          <w:rFonts w:ascii="Century Gothic" w:eastAsia="Century Gothic" w:hAnsi="Century Gothic" w:cs="Century Gothic"/>
        </w:rPr>
        <w:t>differences</w:t>
      </w:r>
      <w:r>
        <w:rPr>
          <w:rFonts w:ascii="Century Gothic" w:eastAsia="Century Gothic" w:hAnsi="Century Gothic" w:cs="Century Gothic"/>
          <w:color w:val="000000"/>
        </w:rPr>
        <w:t xml:space="preserve"> and ensure equal opportunities for all.</w:t>
      </w:r>
    </w:p>
    <w:p w14:paraId="0000006E" w14:textId="77777777" w:rsidR="002004B0" w:rsidRDefault="00000000">
      <w:pPr>
        <w:widowControl w:val="0"/>
        <w:numPr>
          <w:ilvl w:val="0"/>
          <w:numId w:val="1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Contribute to the overall ethos/work/aims of the school.</w:t>
      </w:r>
    </w:p>
    <w:p w14:paraId="0000006F" w14:textId="77777777" w:rsidR="002004B0" w:rsidRDefault="00000000">
      <w:pPr>
        <w:widowControl w:val="0"/>
        <w:numPr>
          <w:ilvl w:val="0"/>
          <w:numId w:val="1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Appreciate and support the role of other professionals.</w:t>
      </w:r>
    </w:p>
    <w:p w14:paraId="00000070" w14:textId="77777777" w:rsidR="002004B0" w:rsidRDefault="00000000">
      <w:pPr>
        <w:widowControl w:val="0"/>
        <w:numPr>
          <w:ilvl w:val="0"/>
          <w:numId w:val="1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Attend and participate in relevant meetings as required.</w:t>
      </w:r>
    </w:p>
    <w:p w14:paraId="00000071" w14:textId="77777777" w:rsidR="002004B0" w:rsidRDefault="00000000">
      <w:pPr>
        <w:widowControl w:val="0"/>
        <w:numPr>
          <w:ilvl w:val="0"/>
          <w:numId w:val="1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Minute EHCP meetings and provide accurate information to all stakeholders</w:t>
      </w:r>
      <w:r>
        <w:rPr>
          <w:rFonts w:ascii="Century Gothic" w:eastAsia="Century Gothic" w:hAnsi="Century Gothic" w:cs="Century Gothic"/>
        </w:rPr>
        <w:t>,</w:t>
      </w:r>
      <w:r>
        <w:rPr>
          <w:rFonts w:ascii="Century Gothic" w:eastAsia="Century Gothic" w:hAnsi="Century Gothic" w:cs="Century Gothic"/>
          <w:color w:val="000000"/>
        </w:rPr>
        <w:t xml:space="preserve"> including external agencies.</w:t>
      </w:r>
    </w:p>
    <w:p w14:paraId="00000072" w14:textId="77777777" w:rsidR="002004B0" w:rsidRDefault="00000000">
      <w:pPr>
        <w:numPr>
          <w:ilvl w:val="0"/>
          <w:numId w:val="1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Participate in training and other learning activities and performance development as required.</w:t>
      </w:r>
    </w:p>
    <w:p w14:paraId="00000073" w14:textId="77777777" w:rsidR="002004B0" w:rsidRDefault="00000000">
      <w:pPr>
        <w:widowControl w:val="0"/>
        <w:numPr>
          <w:ilvl w:val="0"/>
          <w:numId w:val="1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Establish constructive relationships and communicate with other agencies/professionals.</w:t>
      </w:r>
    </w:p>
    <w:p w14:paraId="00000074" w14:textId="77777777" w:rsidR="002004B0" w:rsidRDefault="00000000">
      <w:pPr>
        <w:widowControl w:val="0"/>
        <w:numPr>
          <w:ilvl w:val="0"/>
          <w:numId w:val="1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Recognise </w:t>
      </w:r>
      <w:r>
        <w:rPr>
          <w:rFonts w:ascii="Century Gothic" w:eastAsia="Century Gothic" w:hAnsi="Century Gothic" w:cs="Century Gothic"/>
        </w:rPr>
        <w:t xml:space="preserve">your </w:t>
      </w:r>
      <w:r>
        <w:rPr>
          <w:rFonts w:ascii="Century Gothic" w:eastAsia="Century Gothic" w:hAnsi="Century Gothic" w:cs="Century Gothic"/>
          <w:color w:val="000000"/>
        </w:rPr>
        <w:t>strengths and areas of expertise and use these to advise and support others.</w:t>
      </w:r>
    </w:p>
    <w:p w14:paraId="00000075" w14:textId="77777777" w:rsidR="002004B0" w:rsidRDefault="00000000">
      <w:pPr>
        <w:widowControl w:val="0"/>
        <w:numPr>
          <w:ilvl w:val="0"/>
          <w:numId w:val="1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Produce and manage complex EHCP information</w:t>
      </w:r>
      <w:r>
        <w:rPr>
          <w:rFonts w:ascii="Century Gothic" w:eastAsia="Century Gothic" w:hAnsi="Century Gothic" w:cs="Century Gothic"/>
        </w:rPr>
        <w:t>,</w:t>
      </w:r>
      <w:r>
        <w:rPr>
          <w:rFonts w:ascii="Century Gothic" w:eastAsia="Century Gothic" w:hAnsi="Century Gothic" w:cs="Century Gothic"/>
          <w:color w:val="000000"/>
        </w:rPr>
        <w:t xml:space="preserve"> remembering that these </w:t>
      </w:r>
      <w:r>
        <w:rPr>
          <w:rFonts w:ascii="Century Gothic" w:eastAsia="Century Gothic" w:hAnsi="Century Gothic" w:cs="Century Gothic"/>
        </w:rPr>
        <w:t>documents</w:t>
      </w:r>
      <w:r>
        <w:rPr>
          <w:rFonts w:ascii="Century Gothic" w:eastAsia="Century Gothic" w:hAnsi="Century Gothic" w:cs="Century Gothic"/>
          <w:color w:val="000000"/>
        </w:rPr>
        <w:t xml:space="preserve"> may be relied upon in formal legal settings.</w:t>
      </w:r>
    </w:p>
    <w:p w14:paraId="00000076"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77" w14:textId="77777777" w:rsidR="002004B0" w:rsidRDefault="0000000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Green Statement</w:t>
      </w:r>
    </w:p>
    <w:p w14:paraId="00000078" w14:textId="77777777" w:rsidR="002004B0" w:rsidRDefault="002004B0">
      <w:pPr>
        <w:spacing w:after="0" w:line="240" w:lineRule="auto"/>
        <w:jc w:val="both"/>
        <w:rPr>
          <w:rFonts w:ascii="Century Gothic" w:eastAsia="Century Gothic" w:hAnsi="Century Gothic" w:cs="Century Gothic"/>
          <w:b/>
        </w:rPr>
      </w:pPr>
    </w:p>
    <w:p w14:paraId="00000079"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Seek opportunities </w:t>
      </w:r>
      <w:r>
        <w:rPr>
          <w:rFonts w:ascii="Century Gothic" w:eastAsia="Century Gothic" w:hAnsi="Century Gothic" w:cs="Century Gothic"/>
        </w:rPr>
        <w:t>to contribute to the sustainable development of the borough</w:t>
      </w:r>
      <w:r>
        <w:rPr>
          <w:rFonts w:ascii="Century Gothic" w:eastAsia="Century Gothic" w:hAnsi="Century Gothic" w:cs="Century Gothic"/>
          <w:color w:val="000000"/>
        </w:rPr>
        <w:t xml:space="preserve"> in accordance with the council’s Green Commitment. In particular, demonstrate good environmental </w:t>
      </w:r>
      <w:r>
        <w:rPr>
          <w:rFonts w:ascii="Century Gothic" w:eastAsia="Century Gothic" w:hAnsi="Century Gothic" w:cs="Century Gothic"/>
        </w:rPr>
        <w:t>practices</w:t>
      </w:r>
      <w:r>
        <w:rPr>
          <w:rFonts w:ascii="Century Gothic" w:eastAsia="Century Gothic" w:hAnsi="Century Gothic" w:cs="Century Gothic"/>
          <w:color w:val="000000"/>
        </w:rPr>
        <w:t xml:space="preserve"> (such as energy efficiency, use of sustainable materials, sustainable transport, recycling and waste reduction) in </w:t>
      </w:r>
      <w:r>
        <w:rPr>
          <w:rFonts w:ascii="Century Gothic" w:eastAsia="Century Gothic" w:hAnsi="Century Gothic" w:cs="Century Gothic"/>
        </w:rPr>
        <w:t xml:space="preserve">the </w:t>
      </w:r>
      <w:r>
        <w:rPr>
          <w:rFonts w:ascii="Century Gothic" w:eastAsia="Century Gothic" w:hAnsi="Century Gothic" w:cs="Century Gothic"/>
          <w:color w:val="000000"/>
        </w:rPr>
        <w:t>management of the service provision.</w:t>
      </w:r>
    </w:p>
    <w:p w14:paraId="0000007A" w14:textId="77777777" w:rsidR="002004B0" w:rsidRDefault="002004B0">
      <w:pPr>
        <w:widowControl w:val="0"/>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7B" w14:textId="77777777" w:rsidR="002004B0" w:rsidRDefault="00000000">
      <w:pPr>
        <w:widowControl w:val="0"/>
        <w:pBdr>
          <w:top w:val="nil"/>
          <w:left w:val="nil"/>
          <w:bottom w:val="nil"/>
          <w:right w:val="nil"/>
          <w:between w:val="nil"/>
        </w:pBdr>
        <w:spacing w:before="1" w:after="0" w:line="240" w:lineRule="auto"/>
        <w:ind w:right="95"/>
        <w:jc w:val="both"/>
        <w:rPr>
          <w:rFonts w:ascii="Century Gothic" w:eastAsia="Century Gothic" w:hAnsi="Century Gothic" w:cs="Century Gothic"/>
          <w:b/>
          <w:color w:val="000000"/>
        </w:rPr>
      </w:pPr>
      <w:r>
        <w:rPr>
          <w:rFonts w:ascii="Century Gothic" w:eastAsia="Century Gothic" w:hAnsi="Century Gothic" w:cs="Century Gothic"/>
          <w:b/>
          <w:color w:val="000000"/>
        </w:rPr>
        <w:t>Data Protection</w:t>
      </w:r>
    </w:p>
    <w:p w14:paraId="0000007C" w14:textId="77777777" w:rsidR="002004B0" w:rsidRDefault="002004B0">
      <w:pPr>
        <w:widowControl w:val="0"/>
        <w:pBdr>
          <w:top w:val="nil"/>
          <w:left w:val="nil"/>
          <w:bottom w:val="nil"/>
          <w:right w:val="nil"/>
          <w:between w:val="nil"/>
        </w:pBdr>
        <w:spacing w:before="1" w:after="0" w:line="240" w:lineRule="auto"/>
        <w:ind w:right="95"/>
        <w:jc w:val="both"/>
        <w:rPr>
          <w:rFonts w:ascii="Century Gothic" w:eastAsia="Century Gothic" w:hAnsi="Century Gothic" w:cs="Century Gothic"/>
          <w:b/>
          <w:color w:val="000000"/>
        </w:rPr>
      </w:pPr>
    </w:p>
    <w:p w14:paraId="0000007D" w14:textId="77777777" w:rsidR="002004B0" w:rsidRDefault="00000000">
      <w:pPr>
        <w:numPr>
          <w:ilvl w:val="0"/>
          <w:numId w:val="4"/>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Be aware of responsibilities under the Data Protection Act 1998 for the security, accuracy and relevance of personal data held on such systems and ensure that all administrative and financial processes comply with this.</w:t>
      </w:r>
    </w:p>
    <w:p w14:paraId="0000007E" w14:textId="77777777" w:rsidR="002004B0" w:rsidRDefault="00000000">
      <w:pPr>
        <w:numPr>
          <w:ilvl w:val="0"/>
          <w:numId w:val="4"/>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Maintain client records and archive systems, in accordance with departmental procedure, policy and statutory requirements.</w:t>
      </w:r>
    </w:p>
    <w:p w14:paraId="0000007F" w14:textId="77777777" w:rsidR="002004B0" w:rsidRDefault="002004B0">
      <w:pPr>
        <w:widowControl w:val="0"/>
        <w:pBdr>
          <w:top w:val="nil"/>
          <w:left w:val="nil"/>
          <w:bottom w:val="nil"/>
          <w:right w:val="nil"/>
          <w:between w:val="nil"/>
        </w:pBdr>
        <w:spacing w:before="1" w:after="0" w:line="240" w:lineRule="auto"/>
        <w:ind w:right="95"/>
        <w:jc w:val="both"/>
        <w:rPr>
          <w:rFonts w:ascii="Century Gothic" w:eastAsia="Century Gothic" w:hAnsi="Century Gothic" w:cs="Century Gothic"/>
          <w:b/>
          <w:color w:val="000000"/>
        </w:rPr>
      </w:pPr>
    </w:p>
    <w:p w14:paraId="100C4521" w14:textId="77777777" w:rsidR="00BB512D" w:rsidRDefault="00BB512D">
      <w:pPr>
        <w:rPr>
          <w:rFonts w:ascii="Century Gothic" w:eastAsia="Century Gothic" w:hAnsi="Century Gothic" w:cs="Century Gothic"/>
          <w:b/>
          <w:color w:val="000000"/>
        </w:rPr>
      </w:pPr>
      <w:r>
        <w:rPr>
          <w:rFonts w:ascii="Century Gothic" w:eastAsia="Century Gothic" w:hAnsi="Century Gothic" w:cs="Century Gothic"/>
          <w:b/>
          <w:color w:val="000000"/>
        </w:rPr>
        <w:br w:type="page"/>
      </w:r>
    </w:p>
    <w:p w14:paraId="00000080" w14:textId="342F2787" w:rsidR="002004B0" w:rsidRDefault="00000000">
      <w:pPr>
        <w:widowControl w:val="0"/>
        <w:pBdr>
          <w:top w:val="nil"/>
          <w:left w:val="nil"/>
          <w:bottom w:val="nil"/>
          <w:right w:val="nil"/>
          <w:between w:val="nil"/>
        </w:pBdr>
        <w:spacing w:before="1" w:after="0" w:line="240" w:lineRule="auto"/>
        <w:ind w:right="95"/>
        <w:jc w:val="both"/>
        <w:rPr>
          <w:rFonts w:ascii="Century Gothic" w:eastAsia="Century Gothic" w:hAnsi="Century Gothic" w:cs="Century Gothic"/>
          <w:b/>
          <w:color w:val="000000"/>
        </w:rPr>
      </w:pPr>
      <w:r>
        <w:rPr>
          <w:rFonts w:ascii="Century Gothic" w:eastAsia="Century Gothic" w:hAnsi="Century Gothic" w:cs="Century Gothic"/>
          <w:b/>
          <w:color w:val="000000"/>
        </w:rPr>
        <w:t>Confidentiality</w:t>
      </w:r>
    </w:p>
    <w:p w14:paraId="00000081" w14:textId="77777777" w:rsidR="002004B0" w:rsidRDefault="002004B0">
      <w:pPr>
        <w:widowControl w:val="0"/>
        <w:pBdr>
          <w:top w:val="nil"/>
          <w:left w:val="nil"/>
          <w:bottom w:val="nil"/>
          <w:right w:val="nil"/>
          <w:between w:val="nil"/>
        </w:pBdr>
        <w:spacing w:before="1" w:after="0" w:line="240" w:lineRule="auto"/>
        <w:ind w:right="95"/>
        <w:jc w:val="both"/>
        <w:rPr>
          <w:rFonts w:ascii="Century Gothic" w:eastAsia="Century Gothic" w:hAnsi="Century Gothic" w:cs="Century Gothic"/>
          <w:color w:val="000000"/>
        </w:rPr>
      </w:pPr>
    </w:p>
    <w:p w14:paraId="00000082"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color w:val="000000"/>
        </w:rPr>
        <w:t>Treat all information acquired through your employment</w:t>
      </w:r>
      <w:r>
        <w:rPr>
          <w:rFonts w:ascii="Century Gothic" w:eastAsia="Century Gothic" w:hAnsi="Century Gothic" w:cs="Century Gothic"/>
        </w:rPr>
        <w:t xml:space="preserve"> formally and informally</w:t>
      </w:r>
      <w:r>
        <w:rPr>
          <w:rFonts w:ascii="Century Gothic" w:eastAsia="Century Gothic" w:hAnsi="Century Gothic" w:cs="Century Gothic"/>
          <w:color w:val="000000"/>
        </w:rPr>
        <w:t xml:space="preserve"> in strict confidence.  There are strict rules and protocols defining employees’ access to and use of the council’s databases.  Any breach of these rules and protocols will be regarded as subject to disciplinary investigation.  There are internal procedures for employees to raise matters of concern regarding such issues as bad practice or mismanagement.</w:t>
      </w:r>
      <w:r>
        <w:rPr>
          <w:rFonts w:ascii="Century Gothic" w:eastAsia="Century Gothic" w:hAnsi="Century Gothic" w:cs="Century Gothic"/>
          <w:color w:val="000000"/>
        </w:rPr>
        <w:br/>
      </w:r>
    </w:p>
    <w:p w14:paraId="00000083"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Equalities</w:t>
      </w:r>
    </w:p>
    <w:p w14:paraId="00000084"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85" w14:textId="189E7768" w:rsidR="002004B0" w:rsidRDefault="00000000">
      <w:pPr>
        <w:pBdr>
          <w:top w:val="nil"/>
          <w:left w:val="nil"/>
          <w:bottom w:val="nil"/>
          <w:right w:val="nil"/>
          <w:between w:val="nil"/>
        </w:pBdr>
        <w:tabs>
          <w:tab w:val="center" w:pos="4513"/>
          <w:tab w:val="right" w:pos="9026"/>
          <w:tab w:val="center" w:pos="4153"/>
          <w:tab w:val="right" w:pos="8306"/>
        </w:tabs>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w:t>
      </w:r>
      <w:r w:rsidR="00BB512D">
        <w:rPr>
          <w:rFonts w:ascii="Century Gothic" w:eastAsia="Century Gothic" w:hAnsi="Century Gothic" w:cs="Century Gothic"/>
          <w:color w:val="000000"/>
        </w:rPr>
        <w:t xml:space="preserve">Trust </w:t>
      </w:r>
      <w:r>
        <w:rPr>
          <w:rFonts w:ascii="Century Gothic" w:eastAsia="Century Gothic" w:hAnsi="Century Gothic" w:cs="Century Gothic"/>
        </w:rPr>
        <w:t>is strongly committed to achieving equality of opportunity in its services to the community and in its employment practices. It expects all employees to understand, comply with, and promote its policies in their work, undertake any appropriate training, and challenge racism, prejudice,</w:t>
      </w:r>
      <w:r>
        <w:rPr>
          <w:rFonts w:ascii="Century Gothic" w:eastAsia="Century Gothic" w:hAnsi="Century Gothic" w:cs="Century Gothic"/>
          <w:color w:val="000000"/>
        </w:rPr>
        <w:t xml:space="preserve"> and discrimination.</w:t>
      </w:r>
    </w:p>
    <w:p w14:paraId="00000086"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8B"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Health and Safety</w:t>
      </w:r>
    </w:p>
    <w:p w14:paraId="0000008C"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8D"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rPr>
        <w:t>Employees should be responsible for their own Health and safety, as well as that of colleagues, service users, and the public. They should cooperate with management, follow established systems of work, use protective equipment where necessary,</w:t>
      </w:r>
      <w:r>
        <w:rPr>
          <w:rFonts w:ascii="Century Gothic" w:eastAsia="Century Gothic" w:hAnsi="Century Gothic" w:cs="Century Gothic"/>
          <w:color w:val="000000"/>
        </w:rPr>
        <w:t xml:space="preserve"> and report </w:t>
      </w:r>
      <w:r>
        <w:rPr>
          <w:rFonts w:ascii="Century Gothic" w:eastAsia="Century Gothic" w:hAnsi="Century Gothic" w:cs="Century Gothic"/>
        </w:rPr>
        <w:t>defects</w:t>
      </w:r>
      <w:r>
        <w:rPr>
          <w:rFonts w:ascii="Century Gothic" w:eastAsia="Century Gothic" w:hAnsi="Century Gothic" w:cs="Century Gothic"/>
          <w:color w:val="000000"/>
        </w:rPr>
        <w:t xml:space="preserve"> and hazards to management. </w:t>
      </w:r>
    </w:p>
    <w:p w14:paraId="0000008E" w14:textId="77777777" w:rsidR="002004B0" w:rsidRDefault="002004B0">
      <w:pPr>
        <w:widowControl w:val="0"/>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8F" w14:textId="77777777" w:rsidR="002004B0" w:rsidRDefault="00000000">
      <w:pPr>
        <w:widowControl w:val="0"/>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To contribute as an effective and collaborative member of the School Team</w:t>
      </w:r>
    </w:p>
    <w:p w14:paraId="00000090"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91" w14:textId="77777777" w:rsidR="002004B0" w:rsidRDefault="00000000">
      <w:pPr>
        <w:numPr>
          <w:ilvl w:val="0"/>
          <w:numId w:val="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Participate in training to demonstrate competence.</w:t>
      </w:r>
    </w:p>
    <w:p w14:paraId="00000092" w14:textId="77777777" w:rsidR="002004B0" w:rsidRDefault="00000000">
      <w:pPr>
        <w:numPr>
          <w:ilvl w:val="0"/>
          <w:numId w:val="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Participate in first aid training as required.</w:t>
      </w:r>
    </w:p>
    <w:p w14:paraId="00000093" w14:textId="77777777" w:rsidR="002004B0" w:rsidRDefault="00000000">
      <w:pPr>
        <w:numPr>
          <w:ilvl w:val="0"/>
          <w:numId w:val="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Participating in the ongoing development, implementation</w:t>
      </w:r>
      <w:r>
        <w:rPr>
          <w:rFonts w:ascii="Century Gothic" w:eastAsia="Century Gothic" w:hAnsi="Century Gothic" w:cs="Century Gothic"/>
        </w:rPr>
        <w:t>, and monitoring of the admin team's</w:t>
      </w:r>
      <w:r>
        <w:rPr>
          <w:rFonts w:ascii="Century Gothic" w:eastAsia="Century Gothic" w:hAnsi="Century Gothic" w:cs="Century Gothic"/>
          <w:color w:val="000000"/>
        </w:rPr>
        <w:t xml:space="preserve"> goals.</w:t>
      </w:r>
    </w:p>
    <w:p w14:paraId="00000094" w14:textId="77777777" w:rsidR="002004B0" w:rsidRDefault="00000000">
      <w:pPr>
        <w:numPr>
          <w:ilvl w:val="0"/>
          <w:numId w:val="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Championing the professional integrity of the School Service.</w:t>
      </w:r>
    </w:p>
    <w:p w14:paraId="00000095" w14:textId="77777777" w:rsidR="002004B0" w:rsidRDefault="00000000">
      <w:pPr>
        <w:numPr>
          <w:ilvl w:val="0"/>
          <w:numId w:val="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Supporting Customer Focus, Best Value and electronic management of processes.</w:t>
      </w:r>
    </w:p>
    <w:p w14:paraId="00000096" w14:textId="77777777" w:rsidR="002004B0" w:rsidRDefault="00000000">
      <w:pPr>
        <w:numPr>
          <w:ilvl w:val="0"/>
          <w:numId w:val="5"/>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Actively sharing feedback on School policies and interventions</w:t>
      </w:r>
      <w:r>
        <w:rPr>
          <w:rFonts w:ascii="Century Gothic" w:eastAsia="Century Gothic" w:hAnsi="Century Gothic" w:cs="Century Gothic"/>
        </w:rPr>
        <w:t>.</w:t>
      </w:r>
      <w:r>
        <w:rPr>
          <w:rFonts w:ascii="Century Gothic" w:eastAsia="Century Gothic" w:hAnsi="Century Gothic" w:cs="Century Gothic"/>
          <w:color w:val="000000"/>
        </w:rPr>
        <w:t xml:space="preserve"> </w:t>
      </w:r>
    </w:p>
    <w:p w14:paraId="00000097"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98"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99"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9A" w14:textId="77777777" w:rsidR="002004B0" w:rsidRDefault="00000000">
      <w:pPr>
        <w:jc w:val="both"/>
        <w:rPr>
          <w:rFonts w:ascii="Century Gothic" w:eastAsia="Century Gothic" w:hAnsi="Century Gothic" w:cs="Century Gothic"/>
          <w:b/>
          <w:color w:val="000000"/>
          <w:sz w:val="26"/>
          <w:szCs w:val="26"/>
        </w:rPr>
      </w:pPr>
      <w:r>
        <w:br w:type="page"/>
      </w:r>
    </w:p>
    <w:p w14:paraId="0000009B"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9C" w14:textId="77777777" w:rsidR="002004B0" w:rsidRDefault="00000000">
      <w:pPr>
        <w:pBdr>
          <w:top w:val="nil"/>
          <w:left w:val="nil"/>
          <w:bottom w:val="nil"/>
          <w:right w:val="nil"/>
          <w:between w:val="nil"/>
        </w:pBdr>
        <w:spacing w:after="0" w:line="24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PERSON SPECIFICATION</w:t>
      </w:r>
    </w:p>
    <w:p w14:paraId="0000009D" w14:textId="77777777" w:rsidR="002004B0" w:rsidRDefault="00000000">
      <w:pPr>
        <w:pBdr>
          <w:top w:val="nil"/>
          <w:left w:val="nil"/>
          <w:bottom w:val="nil"/>
          <w:right w:val="nil"/>
          <w:between w:val="nil"/>
        </w:pBdr>
        <w:spacing w:after="0" w:line="24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LONDON BOROUGH OF CROYDON</w:t>
      </w:r>
    </w:p>
    <w:p w14:paraId="0000009E"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sz w:val="26"/>
          <w:szCs w:val="26"/>
        </w:rPr>
      </w:pPr>
    </w:p>
    <w:p w14:paraId="0000009F" w14:textId="520FC348"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Post: </w:t>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t>EHCP Officer</w:t>
      </w:r>
    </w:p>
    <w:p w14:paraId="000000A0"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A1" w14:textId="0BBFD60B"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Salary:</w:t>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t xml:space="preserve">NJC Pay Scale, </w:t>
      </w:r>
      <w:r w:rsidR="007C7987">
        <w:rPr>
          <w:rFonts w:ascii="Century Gothic" w:eastAsia="Century Gothic" w:hAnsi="Century Gothic" w:cs="Century Gothic"/>
          <w:b/>
          <w:color w:val="000000"/>
        </w:rPr>
        <w:t>Outer London</w:t>
      </w:r>
      <w:r>
        <w:rPr>
          <w:rFonts w:ascii="Century Gothic" w:eastAsia="Century Gothic" w:hAnsi="Century Gothic" w:cs="Century Gothic"/>
          <w:b/>
          <w:color w:val="000000"/>
        </w:rPr>
        <w:t xml:space="preserve"> </w:t>
      </w:r>
    </w:p>
    <w:p w14:paraId="000000A2"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A3"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 xml:space="preserve">Responsible To: </w:t>
      </w:r>
      <w:r>
        <w:rPr>
          <w:rFonts w:ascii="Century Gothic" w:eastAsia="Century Gothic" w:hAnsi="Century Gothic" w:cs="Century Gothic"/>
          <w:b/>
          <w:color w:val="000000"/>
        </w:rPr>
        <w:tab/>
        <w:t>Deputy Head Teacher</w:t>
      </w:r>
    </w:p>
    <w:p w14:paraId="000000A4"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A5" w14:textId="7C07E074"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Site:</w:t>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proofErr w:type="spellStart"/>
      <w:r w:rsidR="00BB512D">
        <w:rPr>
          <w:rFonts w:ascii="Century Gothic" w:eastAsia="Century Gothic" w:hAnsi="Century Gothic" w:cs="Century Gothic"/>
          <w:b/>
        </w:rPr>
        <w:t>Beckmead</w:t>
      </w:r>
      <w:proofErr w:type="spellEnd"/>
      <w:r w:rsidR="00BB512D">
        <w:rPr>
          <w:rFonts w:ascii="Century Gothic" w:eastAsia="Century Gothic" w:hAnsi="Century Gothic" w:cs="Century Gothic"/>
          <w:b/>
        </w:rPr>
        <w:t xml:space="preserve"> College</w:t>
      </w:r>
      <w:r>
        <w:rPr>
          <w:rFonts w:ascii="Century Gothic" w:eastAsia="Century Gothic" w:hAnsi="Century Gothic" w:cs="Century Gothic"/>
          <w:b/>
        </w:rPr>
        <w:t xml:space="preserve"> </w:t>
      </w:r>
    </w:p>
    <w:p w14:paraId="000000A6"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rPr>
      </w:pPr>
    </w:p>
    <w:p w14:paraId="000000A7"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Qualifications</w:t>
      </w:r>
    </w:p>
    <w:p w14:paraId="000000A8"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u w:val="single"/>
        </w:rPr>
      </w:pPr>
    </w:p>
    <w:p w14:paraId="000000A9" w14:textId="77777777" w:rsidR="002004B0" w:rsidRDefault="00000000">
      <w:pPr>
        <w:widowControl w:val="0"/>
        <w:numPr>
          <w:ilvl w:val="0"/>
          <w:numId w:val="1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NVQ 3 or equivalent qualification or experience in relevant discipline.</w:t>
      </w:r>
    </w:p>
    <w:p w14:paraId="000000AA" w14:textId="77777777" w:rsidR="002004B0" w:rsidRDefault="00000000">
      <w:pPr>
        <w:widowControl w:val="0"/>
        <w:numPr>
          <w:ilvl w:val="0"/>
          <w:numId w:val="11"/>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Full working knowledge of relevant </w:t>
      </w:r>
      <w:r>
        <w:rPr>
          <w:rFonts w:ascii="Century Gothic" w:eastAsia="Century Gothic" w:hAnsi="Century Gothic" w:cs="Century Gothic"/>
        </w:rPr>
        <w:t>policies</w:t>
      </w:r>
      <w:r>
        <w:rPr>
          <w:rFonts w:ascii="Century Gothic" w:eastAsia="Century Gothic" w:hAnsi="Century Gothic" w:cs="Century Gothic"/>
          <w:color w:val="000000"/>
        </w:rPr>
        <w:t>/codes of practice and awareness of relevant legislation.</w:t>
      </w:r>
    </w:p>
    <w:p w14:paraId="000000AB"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b/>
          <w:color w:val="000000"/>
          <w:u w:val="single"/>
        </w:rPr>
      </w:pPr>
    </w:p>
    <w:p w14:paraId="000000AC"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Essential Knowledge</w:t>
      </w:r>
    </w:p>
    <w:p w14:paraId="000000AD"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AE" w14:textId="77777777" w:rsidR="002004B0" w:rsidRDefault="00000000">
      <w:pPr>
        <w:widowControl w:val="0"/>
        <w:numPr>
          <w:ilvl w:val="0"/>
          <w:numId w:val="12"/>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Knowledge of the SEN Code of Practice</w:t>
      </w:r>
    </w:p>
    <w:p w14:paraId="000000AF" w14:textId="77777777" w:rsidR="002004B0" w:rsidRDefault="00000000">
      <w:pPr>
        <w:widowControl w:val="0"/>
        <w:numPr>
          <w:ilvl w:val="0"/>
          <w:numId w:val="12"/>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Knowledge of </w:t>
      </w:r>
      <w:r>
        <w:rPr>
          <w:rFonts w:ascii="Century Gothic" w:eastAsia="Century Gothic" w:hAnsi="Century Gothic" w:cs="Century Gothic"/>
        </w:rPr>
        <w:t xml:space="preserve">the </w:t>
      </w:r>
      <w:r>
        <w:rPr>
          <w:rFonts w:ascii="Century Gothic" w:eastAsia="Century Gothic" w:hAnsi="Century Gothic" w:cs="Century Gothic"/>
          <w:color w:val="000000"/>
        </w:rPr>
        <w:t>annual review process for education, health and care plans.</w:t>
      </w:r>
    </w:p>
    <w:p w14:paraId="000000B0" w14:textId="77777777" w:rsidR="002004B0" w:rsidRDefault="002004B0">
      <w:pPr>
        <w:spacing w:after="0" w:line="240" w:lineRule="auto"/>
        <w:ind w:left="454"/>
        <w:jc w:val="both"/>
        <w:rPr>
          <w:rFonts w:ascii="Century Gothic" w:eastAsia="Century Gothic" w:hAnsi="Century Gothic" w:cs="Century Gothic"/>
        </w:rPr>
      </w:pPr>
    </w:p>
    <w:p w14:paraId="000000B1"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b/>
          <w:color w:val="000000"/>
          <w:u w:val="single"/>
        </w:rPr>
        <w:t>Essential Skills and Abilities</w:t>
      </w:r>
    </w:p>
    <w:p w14:paraId="000000B2"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B3" w14:textId="77777777" w:rsidR="002004B0" w:rsidRDefault="00000000">
      <w:pPr>
        <w:widowControl w:val="0"/>
        <w:numPr>
          <w:ilvl w:val="0"/>
          <w:numId w:val="1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rPr>
        <w:t>Excellent</w:t>
      </w:r>
      <w:r>
        <w:rPr>
          <w:rFonts w:ascii="Century Gothic" w:eastAsia="Century Gothic" w:hAnsi="Century Gothic" w:cs="Century Gothic"/>
          <w:color w:val="000000"/>
        </w:rPr>
        <w:t xml:space="preserve"> numeracy/literacy skills.</w:t>
      </w:r>
    </w:p>
    <w:p w14:paraId="000000B4" w14:textId="77777777" w:rsidR="002004B0" w:rsidRDefault="00000000">
      <w:pPr>
        <w:widowControl w:val="0"/>
        <w:numPr>
          <w:ilvl w:val="0"/>
          <w:numId w:val="1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Effective use of ICT and other specialist equipment/resources</w:t>
      </w:r>
    </w:p>
    <w:p w14:paraId="000000B5" w14:textId="77777777" w:rsidR="002004B0" w:rsidRDefault="00000000">
      <w:pPr>
        <w:widowControl w:val="0"/>
        <w:numPr>
          <w:ilvl w:val="0"/>
          <w:numId w:val="1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rPr>
        <w:t>Excellent</w:t>
      </w:r>
      <w:r>
        <w:rPr>
          <w:rFonts w:ascii="Century Gothic" w:eastAsia="Century Gothic" w:hAnsi="Century Gothic" w:cs="Century Gothic"/>
          <w:color w:val="000000"/>
        </w:rPr>
        <w:t xml:space="preserve"> ICT skills.</w:t>
      </w:r>
    </w:p>
    <w:p w14:paraId="000000B6" w14:textId="77777777" w:rsidR="002004B0" w:rsidRDefault="00000000">
      <w:pPr>
        <w:widowControl w:val="0"/>
        <w:numPr>
          <w:ilvl w:val="0"/>
          <w:numId w:val="1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Ability to relate well to children and adults.</w:t>
      </w:r>
    </w:p>
    <w:p w14:paraId="000000B7" w14:textId="77777777" w:rsidR="002004B0" w:rsidRDefault="00000000">
      <w:pPr>
        <w:widowControl w:val="0"/>
        <w:numPr>
          <w:ilvl w:val="0"/>
          <w:numId w:val="1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Work constructively as part of a team, understanding school roles and responsibilities and your position within these.</w:t>
      </w:r>
    </w:p>
    <w:p w14:paraId="000000B8" w14:textId="77777777" w:rsidR="002004B0" w:rsidRDefault="00000000">
      <w:pPr>
        <w:widowControl w:val="0"/>
        <w:numPr>
          <w:ilvl w:val="0"/>
          <w:numId w:val="1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Ability to self-evaluate learning needs and actively seek learning opportunities.</w:t>
      </w:r>
    </w:p>
    <w:p w14:paraId="000000B9"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BA"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b/>
          <w:color w:val="000000"/>
          <w:u w:val="single"/>
        </w:rPr>
        <w:t>Essential Experience</w:t>
      </w:r>
    </w:p>
    <w:p w14:paraId="000000BB" w14:textId="77777777" w:rsidR="002004B0" w:rsidRDefault="002004B0">
      <w:pPr>
        <w:spacing w:after="0" w:line="240" w:lineRule="auto"/>
        <w:jc w:val="both"/>
        <w:rPr>
          <w:rFonts w:ascii="Century Gothic" w:eastAsia="Century Gothic" w:hAnsi="Century Gothic" w:cs="Century Gothic"/>
        </w:rPr>
      </w:pPr>
    </w:p>
    <w:p w14:paraId="000000BC" w14:textId="77777777" w:rsidR="002004B0" w:rsidRDefault="00000000">
      <w:pPr>
        <w:numPr>
          <w:ilvl w:val="0"/>
          <w:numId w:val="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Experience </w:t>
      </w:r>
      <w:r>
        <w:rPr>
          <w:rFonts w:ascii="Century Gothic" w:eastAsia="Century Gothic" w:hAnsi="Century Gothic" w:cs="Century Gothic"/>
        </w:rPr>
        <w:t>in</w:t>
      </w:r>
      <w:r>
        <w:rPr>
          <w:rFonts w:ascii="Century Gothic" w:eastAsia="Century Gothic" w:hAnsi="Century Gothic" w:cs="Century Gothic"/>
          <w:color w:val="000000"/>
        </w:rPr>
        <w:t xml:space="preserve"> </w:t>
      </w:r>
      <w:r>
        <w:rPr>
          <w:rFonts w:ascii="Century Gothic" w:eastAsia="Century Gothic" w:hAnsi="Century Gothic" w:cs="Century Gothic"/>
        </w:rPr>
        <w:t xml:space="preserve">the </w:t>
      </w:r>
      <w:r>
        <w:rPr>
          <w:rFonts w:ascii="Century Gothic" w:eastAsia="Century Gothic" w:hAnsi="Century Gothic" w:cs="Century Gothic"/>
          <w:color w:val="000000"/>
        </w:rPr>
        <w:t>development, management and operation of administrative systems.</w:t>
      </w:r>
    </w:p>
    <w:p w14:paraId="000000BD" w14:textId="77777777" w:rsidR="002004B0" w:rsidRDefault="002004B0">
      <w:pPr>
        <w:pBdr>
          <w:top w:val="nil"/>
          <w:left w:val="nil"/>
          <w:bottom w:val="nil"/>
          <w:right w:val="nil"/>
          <w:between w:val="nil"/>
        </w:pBdr>
        <w:spacing w:after="0" w:line="240" w:lineRule="auto"/>
        <w:jc w:val="both"/>
        <w:rPr>
          <w:rFonts w:ascii="Century Gothic" w:eastAsia="Century Gothic" w:hAnsi="Century Gothic" w:cs="Century Gothic"/>
          <w:color w:val="000000"/>
        </w:rPr>
      </w:pPr>
    </w:p>
    <w:p w14:paraId="000000BE" w14:textId="77777777" w:rsidR="002004B0" w:rsidRDefault="00000000">
      <w:p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b/>
          <w:color w:val="000000"/>
          <w:u w:val="single"/>
        </w:rPr>
        <w:t>Special Conditions</w:t>
      </w:r>
    </w:p>
    <w:p w14:paraId="000000BF" w14:textId="77777777" w:rsidR="002004B0" w:rsidRDefault="00000000">
      <w:pPr>
        <w:widowControl w:val="0"/>
        <w:numPr>
          <w:ilvl w:val="0"/>
          <w:numId w:val="3"/>
        </w:numPr>
        <w:pBdr>
          <w:top w:val="nil"/>
          <w:left w:val="nil"/>
          <w:bottom w:val="nil"/>
          <w:right w:val="nil"/>
          <w:between w:val="nil"/>
        </w:pBdr>
        <w:tabs>
          <w:tab w:val="left" w:pos="762"/>
        </w:tabs>
        <w:spacing w:before="104" w:after="0" w:line="240" w:lineRule="auto"/>
        <w:ind w:right="313"/>
        <w:jc w:val="both"/>
        <w:rPr>
          <w:rFonts w:ascii="Century Gothic" w:eastAsia="Century Gothic" w:hAnsi="Century Gothic" w:cs="Century Gothic"/>
          <w:color w:val="000000"/>
        </w:rPr>
      </w:pPr>
      <w:r>
        <w:rPr>
          <w:rFonts w:ascii="Century Gothic" w:eastAsia="Century Gothic" w:hAnsi="Century Gothic" w:cs="Century Gothic"/>
        </w:rPr>
        <w:t>All staff must be willing to undertake physical intervention and access relevant training in this area.</w:t>
      </w:r>
    </w:p>
    <w:p w14:paraId="000000C0" w14:textId="77777777" w:rsidR="002004B0" w:rsidRDefault="00000000">
      <w:pPr>
        <w:widowControl w:val="0"/>
        <w:numPr>
          <w:ilvl w:val="0"/>
          <w:numId w:val="3"/>
        </w:numPr>
        <w:pBdr>
          <w:top w:val="nil"/>
          <w:left w:val="nil"/>
          <w:bottom w:val="nil"/>
          <w:right w:val="nil"/>
          <w:between w:val="nil"/>
        </w:pBdr>
        <w:tabs>
          <w:tab w:val="left" w:pos="762"/>
        </w:tabs>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Enhanced DBS Check</w:t>
      </w:r>
    </w:p>
    <w:p w14:paraId="000000C1" w14:textId="77777777" w:rsidR="002004B0" w:rsidRDefault="00000000">
      <w:pPr>
        <w:widowControl w:val="0"/>
        <w:numPr>
          <w:ilvl w:val="0"/>
          <w:numId w:val="3"/>
        </w:numPr>
        <w:pBdr>
          <w:top w:val="nil"/>
          <w:left w:val="nil"/>
          <w:bottom w:val="nil"/>
          <w:right w:val="nil"/>
          <w:between w:val="nil"/>
        </w:pBdr>
        <w:tabs>
          <w:tab w:val="left" w:pos="762"/>
        </w:tabs>
        <w:spacing w:after="0" w:line="240" w:lineRule="auto"/>
        <w:ind w:right="35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Exposure to information about pupils with traumatic conditions or who have </w:t>
      </w:r>
      <w:r>
        <w:rPr>
          <w:rFonts w:ascii="Century Gothic" w:eastAsia="Century Gothic" w:hAnsi="Century Gothic" w:cs="Century Gothic"/>
        </w:rPr>
        <w:t>complex</w:t>
      </w:r>
      <w:r>
        <w:rPr>
          <w:rFonts w:ascii="Century Gothic" w:eastAsia="Century Gothic" w:hAnsi="Century Gothic" w:cs="Century Gothic"/>
          <w:color w:val="000000"/>
        </w:rPr>
        <w:t xml:space="preserve"> and demanding behavioural problems will require the </w:t>
      </w:r>
      <w:r>
        <w:rPr>
          <w:rFonts w:ascii="Century Gothic" w:eastAsia="Century Gothic" w:hAnsi="Century Gothic" w:cs="Century Gothic"/>
        </w:rPr>
        <w:t>post-holder</w:t>
      </w:r>
      <w:r>
        <w:rPr>
          <w:rFonts w:ascii="Century Gothic" w:eastAsia="Century Gothic" w:hAnsi="Century Gothic" w:cs="Century Gothic"/>
          <w:color w:val="000000"/>
        </w:rPr>
        <w:t xml:space="preserve"> to cope with some levels of emotional stress</w:t>
      </w:r>
      <w:r>
        <w:rPr>
          <w:rFonts w:ascii="Century Gothic" w:eastAsia="Century Gothic" w:hAnsi="Century Gothic" w:cs="Century Gothic"/>
        </w:rPr>
        <w:t>.</w:t>
      </w:r>
    </w:p>
    <w:sectPr w:rsidR="002004B0">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5F23F" w14:textId="77777777" w:rsidR="00460E1C" w:rsidRDefault="00460E1C">
      <w:pPr>
        <w:spacing w:after="0" w:line="240" w:lineRule="auto"/>
      </w:pPr>
      <w:r>
        <w:separator/>
      </w:r>
    </w:p>
  </w:endnote>
  <w:endnote w:type="continuationSeparator" w:id="0">
    <w:p w14:paraId="567CE840" w14:textId="77777777" w:rsidR="00460E1C" w:rsidRDefault="0046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9561E19-70FF-468E-8DB5-CAB62FF0B8F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C109EEA-B679-4515-92D1-314104D2FC70}"/>
    <w:embedBold r:id="rId3" w:fontKey="{946F09FA-D2D1-4851-9F09-66278B0F48CF}"/>
  </w:font>
  <w:font w:name="Cambria">
    <w:panose1 w:val="02040503050406030204"/>
    <w:charset w:val="00"/>
    <w:family w:val="roman"/>
    <w:pitch w:val="variable"/>
    <w:sig w:usb0="E00006FF" w:usb1="420024FF" w:usb2="02000000" w:usb3="00000000" w:csb0="0000019F" w:csb1="00000000"/>
    <w:embedRegular r:id="rId4" w:fontKey="{345B518C-0D28-4A12-830C-F8DA123E60CE}"/>
    <w:embedBold r:id="rId5" w:fontKey="{D9980847-D7B7-45EA-9883-A93BE4A022A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DDA4514C-C01D-43C0-B4AF-B86B01194E42}"/>
  </w:font>
  <w:font w:name="Comic Sans MS">
    <w:panose1 w:val="030F0702030302020204"/>
    <w:charset w:val="00"/>
    <w:family w:val="script"/>
    <w:pitch w:val="variable"/>
    <w:sig w:usb0="00000287" w:usb1="00000013" w:usb2="00000000" w:usb3="00000000" w:csb0="0000009F" w:csb1="00000000"/>
    <w:embedRegular r:id="rId7" w:fontKey="{CF08B9F6-C834-498A-9078-531343E3A109}"/>
  </w:font>
  <w:font w:name="Georgia">
    <w:panose1 w:val="02040502050405020303"/>
    <w:charset w:val="00"/>
    <w:family w:val="roman"/>
    <w:pitch w:val="variable"/>
    <w:sig w:usb0="00000287" w:usb1="00000000" w:usb2="00000000" w:usb3="00000000" w:csb0="0000009F" w:csb1="00000000"/>
    <w:embedRegular r:id="rId8" w:fontKey="{8AB124B1-7816-4389-B0D3-C99BE9FB77AD}"/>
    <w:embedItalic r:id="rId9" w:fontKey="{BB8D3695-9331-4385-8C7A-B61D46B02ECB}"/>
  </w:font>
  <w:font w:name="Century Gothic">
    <w:panose1 w:val="020B0502020202020204"/>
    <w:charset w:val="00"/>
    <w:family w:val="swiss"/>
    <w:pitch w:val="variable"/>
    <w:sig w:usb0="00000287" w:usb1="00000000" w:usb2="00000000" w:usb3="00000000" w:csb0="0000009F" w:csb1="00000000"/>
    <w:embedRegular r:id="rId10" w:fontKey="{9303A267-B368-4FB1-B8F5-0D6F0A7FEC79}"/>
    <w:embedBold r:id="rId11" w:fontKey="{53644627-0429-4D01-8D45-5F565A2025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3" w14:textId="77777777" w:rsidR="002004B0" w:rsidRDefault="002004B0">
    <w:pPr>
      <w:pBdr>
        <w:top w:val="nil"/>
        <w:left w:val="nil"/>
        <w:bottom w:val="nil"/>
        <w:right w:val="nil"/>
        <w:between w:val="nil"/>
      </w:pBdr>
      <w:tabs>
        <w:tab w:val="center" w:pos="4513"/>
        <w:tab w:val="right" w:pos="9026"/>
      </w:tabs>
      <w:spacing w:after="0" w:line="240" w:lineRule="auto"/>
      <w:rPr>
        <w:color w:val="000000"/>
      </w:rPr>
    </w:pPr>
  </w:p>
  <w:p w14:paraId="000000C4" w14:textId="77777777" w:rsidR="002004B0" w:rsidRDefault="002004B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64B0F" w14:textId="77777777" w:rsidR="00460E1C" w:rsidRDefault="00460E1C">
      <w:pPr>
        <w:spacing w:after="0" w:line="240" w:lineRule="auto"/>
      </w:pPr>
      <w:r>
        <w:separator/>
      </w:r>
    </w:p>
  </w:footnote>
  <w:footnote w:type="continuationSeparator" w:id="0">
    <w:p w14:paraId="3968BE30" w14:textId="77777777" w:rsidR="00460E1C" w:rsidRDefault="00460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2" w14:textId="77777777" w:rsidR="002004B0" w:rsidRDefault="002004B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2836"/>
    <w:multiLevelType w:val="multilevel"/>
    <w:tmpl w:val="9D36D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A62531"/>
    <w:multiLevelType w:val="multilevel"/>
    <w:tmpl w:val="F2007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DD126F"/>
    <w:multiLevelType w:val="multilevel"/>
    <w:tmpl w:val="DD6E8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E109E7"/>
    <w:multiLevelType w:val="multilevel"/>
    <w:tmpl w:val="16587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EB2464"/>
    <w:multiLevelType w:val="multilevel"/>
    <w:tmpl w:val="974CE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EE7D49"/>
    <w:multiLevelType w:val="multilevel"/>
    <w:tmpl w:val="68366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8E054E"/>
    <w:multiLevelType w:val="multilevel"/>
    <w:tmpl w:val="6B48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6A21BC"/>
    <w:multiLevelType w:val="multilevel"/>
    <w:tmpl w:val="E4E01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7F55A8"/>
    <w:multiLevelType w:val="multilevel"/>
    <w:tmpl w:val="BA9A2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40649F"/>
    <w:multiLevelType w:val="multilevel"/>
    <w:tmpl w:val="CA98A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2D1254"/>
    <w:multiLevelType w:val="multilevel"/>
    <w:tmpl w:val="8C8EA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4D1D71"/>
    <w:multiLevelType w:val="multilevel"/>
    <w:tmpl w:val="56C43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FE70610"/>
    <w:multiLevelType w:val="multilevel"/>
    <w:tmpl w:val="AB2E8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5832363">
    <w:abstractNumId w:val="5"/>
  </w:num>
  <w:num w:numId="2" w16cid:durableId="1903634681">
    <w:abstractNumId w:val="2"/>
  </w:num>
  <w:num w:numId="3" w16cid:durableId="900024766">
    <w:abstractNumId w:val="3"/>
  </w:num>
  <w:num w:numId="4" w16cid:durableId="214388572">
    <w:abstractNumId w:val="6"/>
  </w:num>
  <w:num w:numId="5" w16cid:durableId="1293563102">
    <w:abstractNumId w:val="11"/>
  </w:num>
  <w:num w:numId="6" w16cid:durableId="460076827">
    <w:abstractNumId w:val="0"/>
  </w:num>
  <w:num w:numId="7" w16cid:durableId="1322583625">
    <w:abstractNumId w:val="9"/>
  </w:num>
  <w:num w:numId="8" w16cid:durableId="4983100">
    <w:abstractNumId w:val="4"/>
  </w:num>
  <w:num w:numId="9" w16cid:durableId="253706363">
    <w:abstractNumId w:val="8"/>
  </w:num>
  <w:num w:numId="10" w16cid:durableId="358774510">
    <w:abstractNumId w:val="12"/>
  </w:num>
  <w:num w:numId="11" w16cid:durableId="25911054">
    <w:abstractNumId w:val="10"/>
  </w:num>
  <w:num w:numId="12" w16cid:durableId="1176723616">
    <w:abstractNumId w:val="1"/>
  </w:num>
  <w:num w:numId="13" w16cid:durableId="7892777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4B0"/>
    <w:rsid w:val="001912B6"/>
    <w:rsid w:val="002004B0"/>
    <w:rsid w:val="003771D0"/>
    <w:rsid w:val="00460E1C"/>
    <w:rsid w:val="005944D0"/>
    <w:rsid w:val="007B64BC"/>
    <w:rsid w:val="007C7987"/>
    <w:rsid w:val="00BB512D"/>
    <w:rsid w:val="00CF6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8FD01"/>
  <w15:docId w15:val="{56ED4490-CEC9-4FD4-BA3F-36707708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16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203C4B"/>
    <w:pPr>
      <w:widowControl w:val="0"/>
      <w:spacing w:after="0" w:line="240" w:lineRule="auto"/>
      <w:ind w:left="3596" w:right="5128" w:hanging="113"/>
      <w:outlineLvl w:val="1"/>
    </w:pPr>
    <w:rPr>
      <w:rFonts w:ascii="Arial" w:eastAsia="Arial" w:hAnsi="Arial" w:cs="Arial"/>
      <w:b/>
      <w:bCs/>
      <w:sz w:val="20"/>
      <w:szCs w:val="20"/>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A10D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D93"/>
  </w:style>
  <w:style w:type="paragraph" w:styleId="Footer">
    <w:name w:val="footer"/>
    <w:basedOn w:val="Normal"/>
    <w:link w:val="FooterChar"/>
    <w:uiPriority w:val="99"/>
    <w:unhideWhenUsed/>
    <w:rsid w:val="00A10D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D93"/>
  </w:style>
  <w:style w:type="paragraph" w:styleId="BalloonText">
    <w:name w:val="Balloon Text"/>
    <w:basedOn w:val="Normal"/>
    <w:link w:val="BalloonTextChar"/>
    <w:uiPriority w:val="99"/>
    <w:semiHidden/>
    <w:unhideWhenUsed/>
    <w:rsid w:val="00A10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D93"/>
    <w:rPr>
      <w:rFonts w:ascii="Tahoma" w:hAnsi="Tahoma" w:cs="Tahoma"/>
      <w:sz w:val="16"/>
      <w:szCs w:val="16"/>
    </w:rPr>
  </w:style>
  <w:style w:type="paragraph" w:customStyle="1" w:styleId="Default">
    <w:name w:val="Default"/>
    <w:uiPriority w:val="99"/>
    <w:rsid w:val="00A10D93"/>
    <w:pPr>
      <w:autoSpaceDE w:val="0"/>
      <w:autoSpaceDN w:val="0"/>
      <w:adjustRightInd w:val="0"/>
      <w:spacing w:after="0" w:line="240" w:lineRule="auto"/>
    </w:pPr>
    <w:rPr>
      <w:rFonts w:ascii="Comic Sans MS" w:hAnsi="Comic Sans MS" w:cs="Comic Sans MS"/>
      <w:color w:val="000000"/>
      <w:sz w:val="24"/>
      <w:szCs w:val="24"/>
    </w:rPr>
  </w:style>
  <w:style w:type="paragraph" w:styleId="NoSpacing">
    <w:name w:val="No Spacing"/>
    <w:uiPriority w:val="1"/>
    <w:qFormat/>
    <w:rsid w:val="00A10D93"/>
    <w:pPr>
      <w:spacing w:after="0" w:line="240" w:lineRule="auto"/>
    </w:pPr>
  </w:style>
  <w:style w:type="paragraph" w:customStyle="1" w:styleId="TableParagraph">
    <w:name w:val="Table Paragraph"/>
    <w:basedOn w:val="Normal"/>
    <w:uiPriority w:val="1"/>
    <w:qFormat/>
    <w:rsid w:val="008634E4"/>
    <w:pPr>
      <w:widowControl w:val="0"/>
      <w:spacing w:after="0" w:line="240" w:lineRule="auto"/>
    </w:pPr>
    <w:rPr>
      <w:rFonts w:ascii="Arial" w:eastAsia="Arial" w:hAnsi="Arial" w:cs="Arial"/>
      <w:lang w:val="en-US"/>
    </w:rPr>
  </w:style>
  <w:style w:type="paragraph" w:styleId="BodyText">
    <w:name w:val="Body Text"/>
    <w:basedOn w:val="Normal"/>
    <w:link w:val="BodyTextChar"/>
    <w:uiPriority w:val="1"/>
    <w:qFormat/>
    <w:rsid w:val="00203C4B"/>
    <w:pPr>
      <w:widowControl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203C4B"/>
    <w:rPr>
      <w:rFonts w:ascii="Arial" w:eastAsia="Arial" w:hAnsi="Arial" w:cs="Arial"/>
      <w:sz w:val="20"/>
      <w:szCs w:val="20"/>
      <w:lang w:val="en-US"/>
    </w:rPr>
  </w:style>
  <w:style w:type="character" w:customStyle="1" w:styleId="Heading2Char">
    <w:name w:val="Heading 2 Char"/>
    <w:basedOn w:val="DefaultParagraphFont"/>
    <w:link w:val="Heading2"/>
    <w:uiPriority w:val="1"/>
    <w:rsid w:val="00203C4B"/>
    <w:rPr>
      <w:rFonts w:ascii="Arial" w:eastAsia="Arial" w:hAnsi="Arial" w:cs="Arial"/>
      <w:b/>
      <w:bCs/>
      <w:sz w:val="20"/>
      <w:szCs w:val="20"/>
      <w:lang w:val="en-US"/>
    </w:rPr>
  </w:style>
  <w:style w:type="paragraph" w:styleId="ListParagraph">
    <w:name w:val="List Paragraph"/>
    <w:basedOn w:val="Normal"/>
    <w:uiPriority w:val="1"/>
    <w:qFormat/>
    <w:rsid w:val="00203C4B"/>
    <w:pPr>
      <w:widowControl w:val="0"/>
      <w:spacing w:after="0" w:line="240" w:lineRule="auto"/>
      <w:ind w:left="4222" w:hanging="360"/>
    </w:pPr>
    <w:rPr>
      <w:rFonts w:ascii="Arial" w:eastAsia="Arial" w:hAnsi="Arial" w:cs="Arial"/>
      <w:lang w:val="en-US"/>
    </w:rPr>
  </w:style>
  <w:style w:type="character" w:styleId="FootnoteReference">
    <w:name w:val="footnote reference"/>
    <w:semiHidden/>
    <w:rsid w:val="00385504"/>
    <w:rPr>
      <w:vertAlign w:val="superscript"/>
    </w:rPr>
  </w:style>
  <w:style w:type="paragraph" w:styleId="FootnoteText">
    <w:name w:val="footnote text"/>
    <w:basedOn w:val="Normal"/>
    <w:link w:val="FootnoteTextChar"/>
    <w:semiHidden/>
    <w:rsid w:val="00385504"/>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385504"/>
    <w:rPr>
      <w:rFonts w:ascii="Arial" w:eastAsia="Times New Roman" w:hAnsi="Arial" w:cs="Times New Roman"/>
      <w:sz w:val="20"/>
      <w:szCs w:val="20"/>
      <w:lang w:eastAsia="en-GB"/>
    </w:rPr>
  </w:style>
  <w:style w:type="character" w:customStyle="1" w:styleId="Heading1Char">
    <w:name w:val="Heading 1 Char"/>
    <w:basedOn w:val="DefaultParagraphFont"/>
    <w:link w:val="Heading1"/>
    <w:uiPriority w:val="9"/>
    <w:rsid w:val="004E16B8"/>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X39ENQ4hfrjJrFzsxs7bZO5Xiw==">CgMxLjAyCGguZ2pkZ3hzOAByITFMRS1ic0k4c2tSY1JiY05qakdybGF4anVpY2FfTUxmMA==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1284</Words>
  <Characters>7322</Characters>
  <Application>Microsoft Office Word</Application>
  <DocSecurity>0</DocSecurity>
  <Lines>61</Lines>
  <Paragraphs>17</Paragraphs>
  <ScaleCrop>false</ScaleCrop>
  <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Wilkings</dc:creator>
  <cp:lastModifiedBy>Sangeeta Dwesar</cp:lastModifiedBy>
  <cp:revision>5</cp:revision>
  <dcterms:created xsi:type="dcterms:W3CDTF">2024-11-26T12:09:00Z</dcterms:created>
  <dcterms:modified xsi:type="dcterms:W3CDTF">2025-01-30T16:07:00Z</dcterms:modified>
</cp:coreProperties>
</file>