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9874" w14:textId="77777777" w:rsidR="0049378E" w:rsidRDefault="00000000">
      <w:pPr>
        <w:widowControl w:val="0"/>
        <w:pBdr>
          <w:top w:val="nil"/>
          <w:left w:val="nil"/>
          <w:bottom w:val="nil"/>
          <w:right w:val="nil"/>
          <w:between w:val="nil"/>
        </w:pBdr>
        <w:spacing w:line="240" w:lineRule="auto"/>
        <w:rPr>
          <w:rFonts w:ascii="Calibri" w:eastAsia="Calibri" w:hAnsi="Calibri" w:cs="Calibri"/>
          <w:color w:val="000000"/>
          <w:sz w:val="36"/>
          <w:szCs w:val="36"/>
          <w:vertAlign w:val="superscript"/>
        </w:rPr>
      </w:pPr>
      <w:r>
        <w:rPr>
          <w:noProof/>
          <w:color w:val="000000"/>
        </w:rPr>
        <w:drawing>
          <wp:anchor distT="0" distB="0" distL="114300" distR="114300" simplePos="0" relativeHeight="251658240" behindDoc="0" locked="0" layoutInCell="1" hidden="0" allowOverlap="1" wp14:anchorId="6475C301" wp14:editId="14C6DCAD">
            <wp:simplePos x="0" y="0"/>
            <wp:positionH relativeFrom="page">
              <wp:posOffset>2529840</wp:posOffset>
            </wp:positionH>
            <wp:positionV relativeFrom="page">
              <wp:posOffset>228600</wp:posOffset>
            </wp:positionV>
            <wp:extent cx="2306320" cy="103251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06320" cy="1032510"/>
                    </a:xfrm>
                    <a:prstGeom prst="rect">
                      <a:avLst/>
                    </a:prstGeom>
                    <a:ln/>
                  </pic:spPr>
                </pic:pic>
              </a:graphicData>
            </a:graphic>
          </wp:anchor>
        </w:drawing>
      </w:r>
      <w:r>
        <w:rPr>
          <w:color w:val="000000"/>
        </w:rPr>
        <w:t xml:space="preserve">  </w:t>
      </w:r>
      <w:r>
        <w:rPr>
          <w:b/>
          <w:color w:val="000000"/>
          <w:sz w:val="72"/>
          <w:szCs w:val="72"/>
        </w:rPr>
        <w:t xml:space="preserve">      </w:t>
      </w:r>
    </w:p>
    <w:p w14:paraId="3D9C65E5" w14:textId="77777777" w:rsidR="0049378E"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Teacher Vacancy </w:t>
      </w:r>
      <w:r>
        <w:rPr>
          <w:rFonts w:ascii="Calibri" w:eastAsia="Calibri" w:hAnsi="Calibri" w:cs="Calibri"/>
          <w:b/>
          <w:sz w:val="28"/>
          <w:szCs w:val="28"/>
        </w:rPr>
        <w:t>Chaffinch Brook</w:t>
      </w:r>
    </w:p>
    <w:p w14:paraId="33FDCE2B" w14:textId="77777777" w:rsidR="0049378E" w:rsidRDefault="0049378E">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14:paraId="2ADB2881" w14:textId="77777777" w:rsidR="0049378E"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JOB DESCRIPTION</w:t>
      </w:r>
    </w:p>
    <w:p w14:paraId="34ADB162" w14:textId="677A0A8A" w:rsidR="0049378E" w:rsidRDefault="00000000">
      <w:pPr>
        <w:widowControl w:val="0"/>
        <w:pBdr>
          <w:top w:val="nil"/>
          <w:left w:val="nil"/>
          <w:bottom w:val="nil"/>
          <w:right w:val="nil"/>
          <w:between w:val="nil"/>
        </w:pBdr>
        <w:spacing w:before="273" w:line="240" w:lineRule="auto"/>
        <w:ind w:left="17"/>
        <w:rPr>
          <w:rFonts w:ascii="Century Gothic" w:eastAsia="Century Gothic" w:hAnsi="Century Gothic" w:cs="Century Gothic"/>
          <w:color w:val="000000"/>
          <w:sz w:val="20"/>
          <w:szCs w:val="20"/>
        </w:rPr>
      </w:pPr>
      <w:bookmarkStart w:id="0" w:name="_heading=h.gjdgxs" w:colFirst="0" w:colLast="0"/>
      <w:bookmarkEnd w:id="0"/>
      <w:r>
        <w:rPr>
          <w:rFonts w:ascii="Century Gothic" w:eastAsia="Century Gothic" w:hAnsi="Century Gothic" w:cs="Century Gothic"/>
          <w:b/>
          <w:color w:val="000000"/>
          <w:sz w:val="20"/>
          <w:szCs w:val="20"/>
        </w:rPr>
        <w:t xml:space="preserve">Post: </w:t>
      </w:r>
      <w:r>
        <w:rPr>
          <w:rFonts w:ascii="Century Gothic" w:eastAsia="Century Gothic" w:hAnsi="Century Gothic" w:cs="Century Gothic"/>
          <w:color w:val="000000"/>
          <w:sz w:val="20"/>
          <w:szCs w:val="20"/>
        </w:rPr>
        <w:t>SEN Class Teacher</w:t>
      </w:r>
      <w:r w:rsidR="008A4E9C">
        <w:rPr>
          <w:rFonts w:ascii="Century Gothic" w:eastAsia="Century Gothic" w:hAnsi="Century Gothic" w:cs="Century Gothic"/>
          <w:color w:val="000000"/>
          <w:sz w:val="20"/>
          <w:szCs w:val="20"/>
        </w:rPr>
        <w:t xml:space="preserve"> </w:t>
      </w:r>
    </w:p>
    <w:p w14:paraId="067AD240" w14:textId="0A90670C" w:rsidR="0049378E" w:rsidRDefault="00000000">
      <w:pPr>
        <w:widowControl w:val="0"/>
        <w:pBdr>
          <w:top w:val="nil"/>
          <w:left w:val="nil"/>
          <w:bottom w:val="nil"/>
          <w:right w:val="nil"/>
          <w:between w:val="nil"/>
        </w:pBdr>
        <w:spacing w:before="305" w:line="240" w:lineRule="auto"/>
        <w:ind w:left="17" w:right="39" w:hanging="9"/>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Salary: </w:t>
      </w:r>
      <w:r w:rsidRPr="008A4E9C">
        <w:rPr>
          <w:rFonts w:ascii="Century Gothic" w:eastAsia="Century Gothic" w:hAnsi="Century Gothic" w:cs="Century Gothic"/>
          <w:bCs/>
          <w:color w:val="000000"/>
          <w:sz w:val="20"/>
          <w:szCs w:val="20"/>
        </w:rPr>
        <w:t xml:space="preserve">Teachers’ Main Pay Scale/Upper Pay Scale </w:t>
      </w:r>
      <w:r w:rsidRPr="008A4E9C">
        <w:rPr>
          <w:rFonts w:ascii="Century Gothic" w:eastAsia="Century Gothic" w:hAnsi="Century Gothic" w:cs="Century Gothic"/>
          <w:bCs/>
          <w:sz w:val="20"/>
          <w:szCs w:val="20"/>
        </w:rPr>
        <w:t>Negotiable dependent on experience</w:t>
      </w:r>
      <w:r>
        <w:rPr>
          <w:rFonts w:ascii="Century Gothic" w:eastAsia="Century Gothic" w:hAnsi="Century Gothic" w:cs="Century Gothic"/>
          <w:sz w:val="20"/>
          <w:szCs w:val="20"/>
        </w:rPr>
        <w:t xml:space="preserve"> </w:t>
      </w:r>
    </w:p>
    <w:p w14:paraId="30E085F7" w14:textId="77777777" w:rsidR="0049378E" w:rsidRDefault="00000000">
      <w:pPr>
        <w:widowControl w:val="0"/>
        <w:pBdr>
          <w:top w:val="nil"/>
          <w:left w:val="nil"/>
          <w:bottom w:val="nil"/>
          <w:right w:val="nil"/>
          <w:between w:val="nil"/>
        </w:pBdr>
        <w:spacing w:before="305" w:line="240" w:lineRule="auto"/>
        <w:ind w:left="17" w:right="39" w:hanging="9"/>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(Outer London)</w:t>
      </w:r>
    </w:p>
    <w:p w14:paraId="30802EB8" w14:textId="77777777" w:rsidR="0049378E" w:rsidRDefault="00000000">
      <w:pPr>
        <w:widowControl w:val="0"/>
        <w:pBdr>
          <w:top w:val="nil"/>
          <w:left w:val="nil"/>
          <w:bottom w:val="nil"/>
          <w:right w:val="nil"/>
          <w:between w:val="nil"/>
        </w:pBdr>
        <w:spacing w:before="305" w:line="240" w:lineRule="auto"/>
        <w:ind w:left="17" w:right="39" w:hanging="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Responsible To:  </w:t>
      </w:r>
      <w:r>
        <w:rPr>
          <w:rFonts w:ascii="Century Gothic" w:eastAsia="Century Gothic" w:hAnsi="Century Gothic" w:cs="Century Gothic"/>
          <w:color w:val="000000"/>
          <w:sz w:val="20"/>
          <w:szCs w:val="20"/>
        </w:rPr>
        <w:t>Head Teacher</w:t>
      </w:r>
    </w:p>
    <w:p w14:paraId="408D2874" w14:textId="77777777" w:rsidR="0049378E" w:rsidRDefault="00000000">
      <w:pPr>
        <w:widowControl w:val="0"/>
        <w:pBdr>
          <w:top w:val="nil"/>
          <w:left w:val="nil"/>
          <w:bottom w:val="nil"/>
          <w:right w:val="nil"/>
          <w:between w:val="nil"/>
        </w:pBdr>
        <w:spacing w:before="305" w:line="240" w:lineRule="auto"/>
        <w:ind w:left="17" w:right="39" w:hanging="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Responsible for: </w:t>
      </w:r>
      <w:r>
        <w:rPr>
          <w:rFonts w:ascii="Century Gothic" w:eastAsia="Century Gothic" w:hAnsi="Century Gothic" w:cs="Century Gothic"/>
          <w:color w:val="000000"/>
          <w:sz w:val="20"/>
          <w:szCs w:val="20"/>
        </w:rPr>
        <w:t>Teaching Assistants</w:t>
      </w:r>
      <w:r>
        <w:rPr>
          <w:rFonts w:ascii="Century Gothic" w:eastAsia="Century Gothic" w:hAnsi="Century Gothic" w:cs="Century Gothic"/>
          <w:b/>
          <w:color w:val="000000"/>
          <w:sz w:val="20"/>
          <w:szCs w:val="20"/>
        </w:rPr>
        <w:t xml:space="preserve"> </w:t>
      </w:r>
    </w:p>
    <w:p w14:paraId="0255BB4B" w14:textId="77777777" w:rsidR="0049378E" w:rsidRDefault="0049378E">
      <w:pPr>
        <w:widowControl w:val="0"/>
        <w:pBdr>
          <w:top w:val="nil"/>
          <w:left w:val="nil"/>
          <w:bottom w:val="nil"/>
          <w:right w:val="nil"/>
          <w:between w:val="nil"/>
        </w:pBdr>
        <w:spacing w:before="305" w:line="240" w:lineRule="auto"/>
        <w:ind w:left="17" w:right="39" w:hanging="9"/>
        <w:rPr>
          <w:rFonts w:ascii="Century Gothic" w:eastAsia="Century Gothic" w:hAnsi="Century Gothic" w:cs="Century Gothic"/>
          <w:b/>
          <w:sz w:val="20"/>
          <w:szCs w:val="20"/>
        </w:rPr>
      </w:pPr>
    </w:p>
    <w:p w14:paraId="2DFED4DC" w14:textId="77777777" w:rsidR="0049378E" w:rsidRDefault="00000000">
      <w:pPr>
        <w:widowControl w:val="0"/>
        <w:pBdr>
          <w:top w:val="nil"/>
          <w:left w:val="nil"/>
          <w:bottom w:val="nil"/>
          <w:right w:val="nil"/>
          <w:between w:val="nil"/>
        </w:pBdr>
        <w:spacing w:before="60"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Role Purpose: </w:t>
      </w:r>
    </w:p>
    <w:p w14:paraId="2438C0A3" w14:textId="77777777" w:rsidR="0049378E" w:rsidRDefault="00000000">
      <w:pPr>
        <w:widowControl w:val="0"/>
        <w:pBdr>
          <w:top w:val="nil"/>
          <w:left w:val="nil"/>
          <w:bottom w:val="nil"/>
          <w:right w:val="nil"/>
          <w:between w:val="nil"/>
        </w:pBdr>
        <w:spacing w:before="305" w:line="240" w:lineRule="auto"/>
        <w:ind w:left="2" w:right="28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carry out the duties of an SEN class teacher as set out in the Department for </w:t>
      </w:r>
      <w:proofErr w:type="gramStart"/>
      <w:r>
        <w:rPr>
          <w:rFonts w:ascii="Century Gothic" w:eastAsia="Century Gothic" w:hAnsi="Century Gothic" w:cs="Century Gothic"/>
          <w:color w:val="000000"/>
          <w:sz w:val="20"/>
          <w:szCs w:val="20"/>
        </w:rPr>
        <w:t>Education  Teachers</w:t>
      </w:r>
      <w:proofErr w:type="gramEnd"/>
      <w:r>
        <w:rPr>
          <w:rFonts w:ascii="Century Gothic" w:eastAsia="Century Gothic" w:hAnsi="Century Gothic" w:cs="Century Gothic"/>
          <w:color w:val="000000"/>
          <w:sz w:val="20"/>
          <w:szCs w:val="20"/>
        </w:rPr>
        <w:t xml:space="preserve">’ Standards. </w:t>
      </w:r>
    </w:p>
    <w:p w14:paraId="3042E6FC" w14:textId="77777777" w:rsidR="0049378E" w:rsidRDefault="00000000">
      <w:pPr>
        <w:widowControl w:val="0"/>
        <w:pBdr>
          <w:top w:val="nil"/>
          <w:left w:val="nil"/>
          <w:bottom w:val="nil"/>
          <w:right w:val="nil"/>
          <w:between w:val="nil"/>
        </w:pBdr>
        <w:spacing w:before="301" w:line="242" w:lineRule="auto"/>
        <w:ind w:left="18" w:right="221" w:hanging="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Carry out such particular duties that form part of the STPC Document as the Head </w:t>
      </w:r>
      <w:proofErr w:type="gramStart"/>
      <w:r>
        <w:rPr>
          <w:rFonts w:ascii="Century Gothic" w:eastAsia="Century Gothic" w:hAnsi="Century Gothic" w:cs="Century Gothic"/>
          <w:color w:val="000000"/>
          <w:sz w:val="20"/>
          <w:szCs w:val="20"/>
        </w:rPr>
        <w:t>Teacher  may</w:t>
      </w:r>
      <w:proofErr w:type="gramEnd"/>
      <w:r>
        <w:rPr>
          <w:rFonts w:ascii="Century Gothic" w:eastAsia="Century Gothic" w:hAnsi="Century Gothic" w:cs="Century Gothic"/>
          <w:color w:val="000000"/>
          <w:sz w:val="20"/>
          <w:szCs w:val="20"/>
        </w:rPr>
        <w:t xml:space="preserve"> reasonability direct from time to time.  </w:t>
      </w:r>
    </w:p>
    <w:p w14:paraId="11A42D1D" w14:textId="77777777" w:rsidR="0049378E" w:rsidRDefault="00000000">
      <w:pPr>
        <w:widowControl w:val="0"/>
        <w:pBdr>
          <w:top w:val="nil"/>
          <w:left w:val="nil"/>
          <w:bottom w:val="nil"/>
          <w:right w:val="nil"/>
          <w:between w:val="nil"/>
        </w:pBdr>
        <w:spacing w:before="301" w:line="240" w:lineRule="auto"/>
        <w:ind w:left="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This includes:  </w:t>
      </w:r>
    </w:p>
    <w:p w14:paraId="626363A9" w14:textId="77777777" w:rsidR="0049378E" w:rsidRDefault="00000000">
      <w:pPr>
        <w:widowControl w:val="0"/>
        <w:pBdr>
          <w:top w:val="nil"/>
          <w:left w:val="nil"/>
          <w:bottom w:val="nil"/>
          <w:right w:val="nil"/>
          <w:between w:val="nil"/>
        </w:pBdr>
        <w:spacing w:before="317" w:line="245" w:lineRule="auto"/>
        <w:ind w:left="738" w:right="775"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Liaising with the lead professional in their allocated subject area or key stage, </w:t>
      </w:r>
      <w:proofErr w:type="gramStart"/>
      <w:r>
        <w:rPr>
          <w:rFonts w:ascii="Century Gothic" w:eastAsia="Century Gothic" w:hAnsi="Century Gothic" w:cs="Century Gothic"/>
          <w:color w:val="000000"/>
          <w:sz w:val="20"/>
          <w:szCs w:val="20"/>
        </w:rPr>
        <w:t>maintaining  professional</w:t>
      </w:r>
      <w:proofErr w:type="gramEnd"/>
      <w:r>
        <w:rPr>
          <w:rFonts w:ascii="Century Gothic" w:eastAsia="Century Gothic" w:hAnsi="Century Gothic" w:cs="Century Gothic"/>
          <w:color w:val="000000"/>
          <w:sz w:val="20"/>
          <w:szCs w:val="20"/>
        </w:rPr>
        <w:t xml:space="preserve"> knowledge and understanding of current initiatives </w:t>
      </w:r>
    </w:p>
    <w:p w14:paraId="19F33818" w14:textId="77777777" w:rsidR="0049378E" w:rsidRDefault="00000000">
      <w:pPr>
        <w:widowControl w:val="0"/>
        <w:pBdr>
          <w:top w:val="nil"/>
          <w:left w:val="nil"/>
          <w:bottom w:val="nil"/>
          <w:right w:val="nil"/>
          <w:between w:val="nil"/>
        </w:pBdr>
        <w:spacing w:before="18" w:line="242" w:lineRule="auto"/>
        <w:ind w:left="731" w:right="513" w:hanging="3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Regularly attending training locally and nationally as appropriate </w:t>
      </w:r>
      <w:proofErr w:type="gramStart"/>
      <w:r>
        <w:rPr>
          <w:rFonts w:ascii="Century Gothic" w:eastAsia="Century Gothic" w:hAnsi="Century Gothic" w:cs="Century Gothic"/>
          <w:color w:val="000000"/>
          <w:sz w:val="20"/>
          <w:szCs w:val="20"/>
        </w:rPr>
        <w:t>demonstrating  excellent</w:t>
      </w:r>
      <w:proofErr w:type="gramEnd"/>
      <w:r>
        <w:rPr>
          <w:rFonts w:ascii="Century Gothic" w:eastAsia="Century Gothic" w:hAnsi="Century Gothic" w:cs="Century Gothic"/>
          <w:color w:val="000000"/>
          <w:sz w:val="20"/>
          <w:szCs w:val="20"/>
        </w:rPr>
        <w:t xml:space="preserve"> classroom practice which acts as an exemplar for others </w:t>
      </w:r>
    </w:p>
    <w:p w14:paraId="22BBA133" w14:textId="77777777" w:rsidR="0049378E" w:rsidRDefault="00000000">
      <w:pPr>
        <w:widowControl w:val="0"/>
        <w:pBdr>
          <w:top w:val="nil"/>
          <w:left w:val="nil"/>
          <w:bottom w:val="nil"/>
          <w:right w:val="nil"/>
          <w:between w:val="nil"/>
        </w:pBdr>
        <w:spacing w:before="20" w:line="245" w:lineRule="auto"/>
        <w:ind w:left="738" w:right="428"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Contributing to the development of </w:t>
      </w:r>
      <w:r>
        <w:rPr>
          <w:rFonts w:ascii="Century Gothic" w:eastAsia="Century Gothic" w:hAnsi="Century Gothic" w:cs="Century Gothic"/>
          <w:i/>
          <w:color w:val="000000"/>
          <w:sz w:val="20"/>
          <w:szCs w:val="20"/>
        </w:rPr>
        <w:t xml:space="preserve">their </w:t>
      </w:r>
      <w:r>
        <w:rPr>
          <w:rFonts w:ascii="Century Gothic" w:eastAsia="Century Gothic" w:hAnsi="Century Gothic" w:cs="Century Gothic"/>
          <w:color w:val="000000"/>
          <w:sz w:val="20"/>
          <w:szCs w:val="20"/>
        </w:rPr>
        <w:t xml:space="preserve">subject or key stage across the school (including </w:t>
      </w:r>
      <w:proofErr w:type="gramStart"/>
      <w:r>
        <w:rPr>
          <w:rFonts w:ascii="Century Gothic" w:eastAsia="Century Gothic" w:hAnsi="Century Gothic" w:cs="Century Gothic"/>
          <w:color w:val="000000"/>
          <w:sz w:val="20"/>
          <w:szCs w:val="20"/>
        </w:rPr>
        <w:t>the  preparing</w:t>
      </w:r>
      <w:proofErr w:type="gramEnd"/>
      <w:r>
        <w:rPr>
          <w:rFonts w:ascii="Century Gothic" w:eastAsia="Century Gothic" w:hAnsi="Century Gothic" w:cs="Century Gothic"/>
          <w:color w:val="000000"/>
          <w:sz w:val="20"/>
          <w:szCs w:val="20"/>
        </w:rPr>
        <w:t xml:space="preserve"> and monitoring the development plan) </w:t>
      </w:r>
    </w:p>
    <w:p w14:paraId="1323E903" w14:textId="77777777" w:rsidR="0049378E" w:rsidRDefault="00000000">
      <w:pPr>
        <w:widowControl w:val="0"/>
        <w:pBdr>
          <w:top w:val="nil"/>
          <w:left w:val="nil"/>
          <w:bottom w:val="nil"/>
          <w:right w:val="nil"/>
          <w:between w:val="nil"/>
        </w:pBdr>
        <w:spacing w:before="18"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Coordinating</w:t>
      </w:r>
      <w:r>
        <w:rPr>
          <w:rFonts w:ascii="Century Gothic" w:eastAsia="Century Gothic" w:hAnsi="Century Gothic" w:cs="Century Gothic"/>
          <w:color w:val="000000"/>
          <w:sz w:val="20"/>
          <w:szCs w:val="20"/>
        </w:rPr>
        <w:t xml:space="preserve"> resources across the school </w:t>
      </w:r>
    </w:p>
    <w:p w14:paraId="63AED681" w14:textId="77777777" w:rsidR="0049378E" w:rsidRDefault="00000000">
      <w:pPr>
        <w:widowControl w:val="0"/>
        <w:pBdr>
          <w:top w:val="nil"/>
          <w:left w:val="nil"/>
          <w:bottom w:val="nil"/>
          <w:right w:val="nil"/>
          <w:between w:val="nil"/>
        </w:pBdr>
        <w:spacing w:before="24" w:line="242" w:lineRule="auto"/>
        <w:ind w:left="731" w:right="719" w:hanging="3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Ensuring that all pupils are adequately prepared for external assessments </w:t>
      </w:r>
      <w:proofErr w:type="gramStart"/>
      <w:r>
        <w:rPr>
          <w:rFonts w:ascii="Century Gothic" w:eastAsia="Century Gothic" w:hAnsi="Century Gothic" w:cs="Century Gothic"/>
          <w:color w:val="000000"/>
          <w:sz w:val="20"/>
          <w:szCs w:val="20"/>
        </w:rPr>
        <w:t>and  examinations</w:t>
      </w:r>
      <w:proofErr w:type="gramEnd"/>
      <w:r>
        <w:rPr>
          <w:rFonts w:ascii="Century Gothic" w:eastAsia="Century Gothic" w:hAnsi="Century Gothic" w:cs="Century Gothic"/>
          <w:color w:val="000000"/>
          <w:sz w:val="20"/>
          <w:szCs w:val="20"/>
        </w:rPr>
        <w:t xml:space="preserve"> </w:t>
      </w:r>
    </w:p>
    <w:p w14:paraId="4567F877" w14:textId="77777777" w:rsidR="0049378E" w:rsidRDefault="00000000">
      <w:pPr>
        <w:widowControl w:val="0"/>
        <w:pBdr>
          <w:top w:val="nil"/>
          <w:left w:val="nil"/>
          <w:bottom w:val="nil"/>
          <w:right w:val="nil"/>
          <w:between w:val="nil"/>
        </w:pBdr>
        <w:spacing w:before="20" w:line="245" w:lineRule="auto"/>
        <w:ind w:left="738" w:right="469"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Contributing to the annual reports to Governors on standards of attainment </w:t>
      </w:r>
      <w:proofErr w:type="gramStart"/>
      <w:r>
        <w:rPr>
          <w:rFonts w:ascii="Century Gothic" w:eastAsia="Century Gothic" w:hAnsi="Century Gothic" w:cs="Century Gothic"/>
          <w:color w:val="000000"/>
          <w:sz w:val="20"/>
          <w:szCs w:val="20"/>
        </w:rPr>
        <w:t>and  results</w:t>
      </w:r>
      <w:proofErr w:type="gramEnd"/>
      <w:r>
        <w:rPr>
          <w:rFonts w:ascii="Century Gothic" w:eastAsia="Century Gothic" w:hAnsi="Century Gothic" w:cs="Century Gothic"/>
          <w:color w:val="000000"/>
          <w:sz w:val="20"/>
          <w:szCs w:val="20"/>
        </w:rPr>
        <w:t xml:space="preserve"> </w:t>
      </w:r>
    </w:p>
    <w:p w14:paraId="40B3D2C2" w14:textId="77777777" w:rsidR="0049378E" w:rsidRDefault="00000000">
      <w:pPr>
        <w:widowControl w:val="0"/>
        <w:pBdr>
          <w:top w:val="nil"/>
          <w:left w:val="nil"/>
          <w:bottom w:val="nil"/>
          <w:right w:val="nil"/>
          <w:between w:val="nil"/>
        </w:pBdr>
        <w:spacing w:before="18" w:line="244" w:lineRule="auto"/>
        <w:ind w:left="730" w:right="-8" w:hanging="3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Duties and responsibilities of the post may change over time as requirements </w:t>
      </w:r>
      <w:proofErr w:type="gramStart"/>
      <w:r>
        <w:rPr>
          <w:rFonts w:ascii="Century Gothic" w:eastAsia="Century Gothic" w:hAnsi="Century Gothic" w:cs="Century Gothic"/>
          <w:color w:val="000000"/>
          <w:sz w:val="20"/>
          <w:szCs w:val="20"/>
        </w:rPr>
        <w:t>and  circumstances</w:t>
      </w:r>
      <w:proofErr w:type="gramEnd"/>
      <w:r>
        <w:rPr>
          <w:rFonts w:ascii="Century Gothic" w:eastAsia="Century Gothic" w:hAnsi="Century Gothic" w:cs="Century Gothic"/>
          <w:color w:val="000000"/>
          <w:sz w:val="20"/>
          <w:szCs w:val="20"/>
        </w:rPr>
        <w:t xml:space="preserve"> change. The person in the post may also be required to carry out </w:t>
      </w:r>
      <w:proofErr w:type="gramStart"/>
      <w:r>
        <w:rPr>
          <w:rFonts w:ascii="Century Gothic" w:eastAsia="Century Gothic" w:hAnsi="Century Gothic" w:cs="Century Gothic"/>
          <w:color w:val="000000"/>
          <w:sz w:val="20"/>
          <w:szCs w:val="20"/>
        </w:rPr>
        <w:t>such  other</w:t>
      </w:r>
      <w:proofErr w:type="gramEnd"/>
      <w:r>
        <w:rPr>
          <w:rFonts w:ascii="Century Gothic" w:eastAsia="Century Gothic" w:hAnsi="Century Gothic" w:cs="Century Gothic"/>
          <w:color w:val="000000"/>
          <w:sz w:val="20"/>
          <w:szCs w:val="20"/>
        </w:rPr>
        <w:t xml:space="preserve"> duties as may be necessary from time to time.  </w:t>
      </w:r>
    </w:p>
    <w:p w14:paraId="4DA93B09" w14:textId="77777777" w:rsidR="0049378E" w:rsidRDefault="00000000">
      <w:pPr>
        <w:widowControl w:val="0"/>
        <w:pBdr>
          <w:top w:val="nil"/>
          <w:left w:val="nil"/>
          <w:bottom w:val="nil"/>
          <w:right w:val="nil"/>
          <w:between w:val="nil"/>
        </w:pBdr>
        <w:spacing w:before="303" w:line="242" w:lineRule="auto"/>
        <w:ind w:left="2" w:right="168"/>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This job description is to be performed in accordance with the provisions of the </w:t>
      </w:r>
      <w:proofErr w:type="gramStart"/>
      <w:r>
        <w:rPr>
          <w:rFonts w:ascii="Century Gothic" w:eastAsia="Century Gothic" w:hAnsi="Century Gothic" w:cs="Century Gothic"/>
          <w:color w:val="000000"/>
          <w:sz w:val="20"/>
          <w:szCs w:val="20"/>
        </w:rPr>
        <w:t>School  Teachers</w:t>
      </w:r>
      <w:proofErr w:type="gramEnd"/>
      <w:r>
        <w:rPr>
          <w:rFonts w:ascii="Century Gothic" w:eastAsia="Century Gothic" w:hAnsi="Century Gothic" w:cs="Century Gothic"/>
          <w:color w:val="000000"/>
          <w:sz w:val="20"/>
          <w:szCs w:val="20"/>
        </w:rPr>
        <w:t xml:space="preserve">’ Pay and Conditions Document and within the range of teachers’ duties set out in  that document as relevant to the post holders’ title and salary point. The post is </w:t>
      </w:r>
      <w:proofErr w:type="gramStart"/>
      <w:r>
        <w:rPr>
          <w:rFonts w:ascii="Century Gothic" w:eastAsia="Century Gothic" w:hAnsi="Century Gothic" w:cs="Century Gothic"/>
          <w:color w:val="000000"/>
          <w:sz w:val="20"/>
          <w:szCs w:val="20"/>
        </w:rPr>
        <w:t>otherwise  subject</w:t>
      </w:r>
      <w:proofErr w:type="gramEnd"/>
      <w:r>
        <w:rPr>
          <w:rFonts w:ascii="Century Gothic" w:eastAsia="Century Gothic" w:hAnsi="Century Gothic" w:cs="Century Gothic"/>
          <w:color w:val="000000"/>
          <w:sz w:val="20"/>
          <w:szCs w:val="20"/>
        </w:rPr>
        <w:t xml:space="preserve"> to the conditions of service for school teachers in England and Wales and to locally  agreed conditions of employment to the extent that they are incorporated in the post  holders’ individual contract of employment, copies of which are available on request. </w:t>
      </w:r>
    </w:p>
    <w:p w14:paraId="704AAAF3" w14:textId="77777777" w:rsidR="0049378E" w:rsidRDefault="0049378E">
      <w:pPr>
        <w:widowControl w:val="0"/>
        <w:pBdr>
          <w:top w:val="nil"/>
          <w:left w:val="nil"/>
          <w:bottom w:val="nil"/>
          <w:right w:val="nil"/>
          <w:between w:val="nil"/>
        </w:pBdr>
        <w:spacing w:before="303" w:line="242" w:lineRule="auto"/>
        <w:ind w:left="2" w:right="168"/>
        <w:rPr>
          <w:rFonts w:ascii="Century Gothic" w:eastAsia="Century Gothic" w:hAnsi="Century Gothic" w:cs="Century Gothic"/>
          <w:sz w:val="20"/>
          <w:szCs w:val="20"/>
        </w:rPr>
      </w:pPr>
    </w:p>
    <w:p w14:paraId="7B8D0E94" w14:textId="77777777" w:rsidR="0049378E" w:rsidRDefault="00000000">
      <w:pPr>
        <w:widowControl w:val="0"/>
        <w:pBdr>
          <w:top w:val="nil"/>
          <w:left w:val="nil"/>
          <w:bottom w:val="nil"/>
          <w:right w:val="nil"/>
          <w:between w:val="nil"/>
        </w:pBdr>
        <w:spacing w:line="242" w:lineRule="auto"/>
        <w:ind w:left="11" w:right="409" w:hanging="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take responsibility for the education and welfare of a designated class of children </w:t>
      </w:r>
      <w:proofErr w:type="gramStart"/>
      <w:r>
        <w:rPr>
          <w:rFonts w:ascii="Century Gothic" w:eastAsia="Century Gothic" w:hAnsi="Century Gothic" w:cs="Century Gothic"/>
          <w:color w:val="000000"/>
          <w:sz w:val="20"/>
          <w:szCs w:val="20"/>
        </w:rPr>
        <w:t>in  accordance</w:t>
      </w:r>
      <w:proofErr w:type="gramEnd"/>
      <w:r>
        <w:rPr>
          <w:rFonts w:ascii="Century Gothic" w:eastAsia="Century Gothic" w:hAnsi="Century Gothic" w:cs="Century Gothic"/>
          <w:color w:val="000000"/>
          <w:sz w:val="20"/>
          <w:szCs w:val="20"/>
        </w:rPr>
        <w:t xml:space="preserve"> with the current School Teachers’ Pay and Conditions document, having due  regard to the requirements of the National Curriculum and school policies. </w:t>
      </w:r>
    </w:p>
    <w:p w14:paraId="6D754FF4" w14:textId="77777777" w:rsidR="0049378E" w:rsidRDefault="00000000">
      <w:pPr>
        <w:widowControl w:val="0"/>
        <w:pBdr>
          <w:top w:val="nil"/>
          <w:left w:val="nil"/>
          <w:bottom w:val="nil"/>
          <w:right w:val="nil"/>
          <w:between w:val="nil"/>
        </w:pBdr>
        <w:spacing w:before="301" w:line="242" w:lineRule="auto"/>
        <w:ind w:left="18" w:right="79" w:hanging="1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teach pupils within the whole school and to carry out such other associated duties as </w:t>
      </w:r>
      <w:proofErr w:type="gramStart"/>
      <w:r>
        <w:rPr>
          <w:rFonts w:ascii="Century Gothic" w:eastAsia="Century Gothic" w:hAnsi="Century Gothic" w:cs="Century Gothic"/>
          <w:color w:val="000000"/>
          <w:sz w:val="20"/>
          <w:szCs w:val="20"/>
        </w:rPr>
        <w:t>are  reasonably</w:t>
      </w:r>
      <w:proofErr w:type="gramEnd"/>
      <w:r>
        <w:rPr>
          <w:rFonts w:ascii="Century Gothic" w:eastAsia="Century Gothic" w:hAnsi="Century Gothic" w:cs="Century Gothic"/>
          <w:color w:val="000000"/>
          <w:sz w:val="20"/>
          <w:szCs w:val="20"/>
        </w:rPr>
        <w:t xml:space="preserve"> assigned by the Head of School /Executive Head Teacher. </w:t>
      </w:r>
    </w:p>
    <w:p w14:paraId="48893E26" w14:textId="77777777" w:rsidR="0049378E" w:rsidRDefault="00000000">
      <w:pPr>
        <w:widowControl w:val="0"/>
        <w:pBdr>
          <w:top w:val="nil"/>
          <w:left w:val="nil"/>
          <w:bottom w:val="nil"/>
          <w:right w:val="nil"/>
          <w:between w:val="nil"/>
        </w:pBdr>
        <w:spacing w:before="301" w:line="240" w:lineRule="auto"/>
        <w:ind w:left="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Commitment to Diversity: </w:t>
      </w:r>
    </w:p>
    <w:p w14:paraId="5422110B" w14:textId="77777777" w:rsidR="0049378E" w:rsidRDefault="00000000">
      <w:pPr>
        <w:widowControl w:val="0"/>
        <w:pBdr>
          <w:top w:val="nil"/>
          <w:left w:val="nil"/>
          <w:bottom w:val="nil"/>
          <w:right w:val="nil"/>
          <w:between w:val="nil"/>
        </w:pBdr>
        <w:spacing w:before="306" w:line="242" w:lineRule="auto"/>
        <w:ind w:left="4" w:right="5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As a member of the School Team to take individual and collective professional </w:t>
      </w:r>
      <w:proofErr w:type="gramStart"/>
      <w:r>
        <w:rPr>
          <w:rFonts w:ascii="Century Gothic" w:eastAsia="Century Gothic" w:hAnsi="Century Gothic" w:cs="Century Gothic"/>
          <w:color w:val="000000"/>
          <w:sz w:val="20"/>
          <w:szCs w:val="20"/>
        </w:rPr>
        <w:t>responsibility  for</w:t>
      </w:r>
      <w:proofErr w:type="gramEnd"/>
      <w:r>
        <w:rPr>
          <w:rFonts w:ascii="Century Gothic" w:eastAsia="Century Gothic" w:hAnsi="Century Gothic" w:cs="Century Gothic"/>
          <w:color w:val="000000"/>
          <w:sz w:val="20"/>
          <w:szCs w:val="20"/>
        </w:rPr>
        <w:t xml:space="preserve"> championing the School’s diversity agenda and proactively implementing initiatives  which secure equality of access and outcomes. Also to commit to continually </w:t>
      </w:r>
      <w:proofErr w:type="gramStart"/>
      <w:r>
        <w:rPr>
          <w:rFonts w:ascii="Century Gothic" w:eastAsia="Century Gothic" w:hAnsi="Century Gothic" w:cs="Century Gothic"/>
          <w:color w:val="000000"/>
          <w:sz w:val="20"/>
          <w:szCs w:val="20"/>
        </w:rPr>
        <w:t>developing  personal</w:t>
      </w:r>
      <w:proofErr w:type="gramEnd"/>
      <w:r>
        <w:rPr>
          <w:rFonts w:ascii="Century Gothic" w:eastAsia="Century Gothic" w:hAnsi="Century Gothic" w:cs="Century Gothic"/>
          <w:color w:val="000000"/>
          <w:sz w:val="20"/>
          <w:szCs w:val="20"/>
        </w:rPr>
        <w:t xml:space="preserve"> understanding of diversity. </w:t>
      </w:r>
    </w:p>
    <w:p w14:paraId="39F4B9A6" w14:textId="77777777" w:rsidR="0049378E" w:rsidRDefault="00000000">
      <w:pPr>
        <w:widowControl w:val="0"/>
        <w:pBdr>
          <w:top w:val="nil"/>
          <w:left w:val="nil"/>
          <w:bottom w:val="nil"/>
          <w:right w:val="nil"/>
          <w:between w:val="nil"/>
        </w:pBdr>
        <w:spacing w:before="301"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Key External Contacts: </w:t>
      </w:r>
    </w:p>
    <w:p w14:paraId="7C82E94C" w14:textId="77777777" w:rsidR="0049378E" w:rsidRDefault="00000000">
      <w:pPr>
        <w:widowControl w:val="0"/>
        <w:pBdr>
          <w:top w:val="nil"/>
          <w:left w:val="nil"/>
          <w:bottom w:val="nil"/>
          <w:right w:val="nil"/>
          <w:between w:val="nil"/>
        </w:pBdr>
        <w:spacing w:before="367"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Parents/carers </w:t>
      </w:r>
    </w:p>
    <w:p w14:paraId="453CFA33" w14:textId="77777777" w:rsidR="0049378E" w:rsidRDefault="00000000">
      <w:pPr>
        <w:widowControl w:val="0"/>
        <w:pBdr>
          <w:top w:val="nil"/>
          <w:left w:val="nil"/>
          <w:bottom w:val="nil"/>
          <w:right w:val="nil"/>
          <w:between w:val="nil"/>
        </w:pBdr>
        <w:spacing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Medical, therapy and other multi-agency services </w:t>
      </w:r>
    </w:p>
    <w:p w14:paraId="4F575E74" w14:textId="77777777" w:rsidR="0049378E" w:rsidRDefault="00000000">
      <w:pPr>
        <w:widowControl w:val="0"/>
        <w:pBdr>
          <w:top w:val="nil"/>
          <w:left w:val="nil"/>
          <w:bottom w:val="nil"/>
          <w:right w:val="nil"/>
          <w:between w:val="nil"/>
        </w:pBdr>
        <w:spacing w:before="7"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Educational advisers / consultants within Croydon and other boroughs </w:t>
      </w:r>
    </w:p>
    <w:p w14:paraId="65CF5F81" w14:textId="77777777" w:rsidR="0049378E" w:rsidRDefault="00000000">
      <w:pPr>
        <w:widowControl w:val="0"/>
        <w:pBdr>
          <w:top w:val="nil"/>
          <w:left w:val="nil"/>
          <w:bottom w:val="nil"/>
          <w:right w:val="nil"/>
          <w:between w:val="nil"/>
        </w:pBdr>
        <w:spacing w:before="305"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Key Internal Contacts: </w:t>
      </w:r>
    </w:p>
    <w:p w14:paraId="5F8FD01F" w14:textId="77777777" w:rsidR="0049378E" w:rsidRDefault="00000000">
      <w:pPr>
        <w:widowControl w:val="0"/>
        <w:pBdr>
          <w:top w:val="nil"/>
          <w:left w:val="nil"/>
          <w:bottom w:val="nil"/>
          <w:right w:val="nil"/>
          <w:between w:val="nil"/>
        </w:pBdr>
        <w:spacing w:before="25"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Class teachers, </w:t>
      </w:r>
    </w:p>
    <w:p w14:paraId="2B30238F" w14:textId="77777777" w:rsidR="0049378E" w:rsidRDefault="00000000">
      <w:pPr>
        <w:widowControl w:val="0"/>
        <w:pBdr>
          <w:top w:val="nil"/>
          <w:left w:val="nil"/>
          <w:bottom w:val="nil"/>
          <w:right w:val="nil"/>
          <w:between w:val="nil"/>
        </w:pBdr>
        <w:spacing w:before="27" w:line="240" w:lineRule="auto"/>
        <w:ind w:left="372"/>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Teaching assistant</w:t>
      </w:r>
      <w:r>
        <w:rPr>
          <w:rFonts w:ascii="Century Gothic" w:eastAsia="Century Gothic" w:hAnsi="Century Gothic" w:cs="Century Gothic"/>
          <w:sz w:val="20"/>
          <w:szCs w:val="20"/>
        </w:rPr>
        <w:t>s</w:t>
      </w:r>
    </w:p>
    <w:p w14:paraId="70D0E6CF" w14:textId="77777777" w:rsidR="0049378E" w:rsidRDefault="00000000">
      <w:pPr>
        <w:widowControl w:val="0"/>
        <w:pBdr>
          <w:top w:val="nil"/>
          <w:left w:val="nil"/>
          <w:bottom w:val="nil"/>
          <w:right w:val="nil"/>
          <w:between w:val="nil"/>
        </w:pBdr>
        <w:spacing w:before="27" w:line="240" w:lineRule="auto"/>
        <w:ind w:left="37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Therapists including </w:t>
      </w:r>
      <w:proofErr w:type="spellStart"/>
      <w:r>
        <w:rPr>
          <w:rFonts w:ascii="Century Gothic" w:eastAsia="Century Gothic" w:hAnsi="Century Gothic" w:cs="Century Gothic"/>
          <w:sz w:val="20"/>
          <w:szCs w:val="20"/>
        </w:rPr>
        <w:t>SaLT</w:t>
      </w:r>
      <w:proofErr w:type="spellEnd"/>
      <w:r>
        <w:rPr>
          <w:rFonts w:ascii="Century Gothic" w:eastAsia="Century Gothic" w:hAnsi="Century Gothic" w:cs="Century Gothic"/>
          <w:sz w:val="20"/>
          <w:szCs w:val="20"/>
        </w:rPr>
        <w:t xml:space="preserve"> + OT</w:t>
      </w:r>
    </w:p>
    <w:p w14:paraId="19338671" w14:textId="77777777" w:rsidR="0049378E" w:rsidRDefault="00000000">
      <w:pPr>
        <w:widowControl w:val="0"/>
        <w:pBdr>
          <w:top w:val="nil"/>
          <w:left w:val="nil"/>
          <w:bottom w:val="nil"/>
          <w:right w:val="nil"/>
          <w:between w:val="nil"/>
        </w:pBdr>
        <w:spacing w:before="27"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School Leadership Team </w:t>
      </w:r>
    </w:p>
    <w:p w14:paraId="68B95E9C" w14:textId="77777777" w:rsidR="0049378E" w:rsidRDefault="00000000">
      <w:pPr>
        <w:widowControl w:val="0"/>
        <w:pBdr>
          <w:top w:val="nil"/>
          <w:left w:val="nil"/>
          <w:bottom w:val="nil"/>
          <w:right w:val="nil"/>
          <w:between w:val="nil"/>
        </w:pBdr>
        <w:spacing w:before="24"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Administration Team </w:t>
      </w:r>
    </w:p>
    <w:p w14:paraId="2A6F8467" w14:textId="77777777" w:rsidR="0049378E" w:rsidRDefault="00000000">
      <w:pPr>
        <w:widowControl w:val="0"/>
        <w:pBdr>
          <w:top w:val="nil"/>
          <w:left w:val="nil"/>
          <w:bottom w:val="nil"/>
          <w:right w:val="nil"/>
          <w:between w:val="nil"/>
        </w:pBdr>
        <w:spacing w:before="24"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Board of Governors </w:t>
      </w:r>
    </w:p>
    <w:p w14:paraId="13373551" w14:textId="77777777" w:rsidR="0049378E" w:rsidRDefault="00000000">
      <w:pPr>
        <w:widowControl w:val="0"/>
        <w:pBdr>
          <w:top w:val="nil"/>
          <w:left w:val="nil"/>
          <w:bottom w:val="nil"/>
          <w:right w:val="nil"/>
          <w:between w:val="nil"/>
        </w:pBdr>
        <w:spacing w:before="307"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Financial Dimensions: </w:t>
      </w:r>
    </w:p>
    <w:p w14:paraId="48052C5B" w14:textId="77777777" w:rsidR="0049378E" w:rsidRDefault="00000000">
      <w:pPr>
        <w:widowControl w:val="0"/>
        <w:pBdr>
          <w:top w:val="nil"/>
          <w:left w:val="nil"/>
          <w:bottom w:val="nil"/>
          <w:right w:val="nil"/>
          <w:between w:val="nil"/>
        </w:pBdr>
        <w:spacing w:before="305" w:line="487" w:lineRule="auto"/>
        <w:ind w:left="17" w:right="694" w:hanging="14"/>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The post holder will be responsible for maintaining the budget for their allocated area, subject o</w:t>
      </w:r>
      <w:r>
        <w:rPr>
          <w:rFonts w:ascii="Century Gothic" w:eastAsia="Century Gothic" w:hAnsi="Century Gothic" w:cs="Century Gothic"/>
          <w:sz w:val="20"/>
          <w:szCs w:val="20"/>
        </w:rPr>
        <w:t>r</w:t>
      </w:r>
      <w:r>
        <w:rPr>
          <w:rFonts w:ascii="Century Gothic" w:eastAsia="Century Gothic" w:hAnsi="Century Gothic" w:cs="Century Gothic"/>
          <w:color w:val="000000"/>
          <w:sz w:val="20"/>
          <w:szCs w:val="20"/>
        </w:rPr>
        <w:t xml:space="preserve"> class.</w:t>
      </w:r>
    </w:p>
    <w:p w14:paraId="0983874A" w14:textId="77777777" w:rsidR="0049378E" w:rsidRDefault="00000000">
      <w:pPr>
        <w:widowControl w:val="0"/>
        <w:pBdr>
          <w:top w:val="nil"/>
          <w:left w:val="nil"/>
          <w:bottom w:val="nil"/>
          <w:right w:val="nil"/>
          <w:between w:val="nil"/>
        </w:pBdr>
        <w:spacing w:before="305" w:line="487" w:lineRule="auto"/>
        <w:ind w:left="17" w:right="694" w:hanging="14"/>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Key Areas for Decision Making: </w:t>
      </w:r>
    </w:p>
    <w:p w14:paraId="15E9C866" w14:textId="77777777" w:rsidR="0049378E" w:rsidRDefault="00000000">
      <w:pPr>
        <w:widowControl w:val="0"/>
        <w:pBdr>
          <w:top w:val="nil"/>
          <w:left w:val="nil"/>
          <w:bottom w:val="nil"/>
          <w:right w:val="nil"/>
          <w:between w:val="nil"/>
        </w:pBdr>
        <w:spacing w:before="58" w:line="242" w:lineRule="auto"/>
        <w:ind w:left="133" w:right="10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When to share / report concerns regarding pupils physical or emotional needs including safeguarding</w:t>
      </w:r>
    </w:p>
    <w:p w14:paraId="44B9B278" w14:textId="77777777" w:rsidR="0049378E" w:rsidRDefault="00000000">
      <w:pPr>
        <w:widowControl w:val="0"/>
        <w:pBdr>
          <w:top w:val="nil"/>
          <w:left w:val="nil"/>
          <w:bottom w:val="nil"/>
          <w:right w:val="nil"/>
          <w:between w:val="nil"/>
        </w:pBdr>
        <w:spacing w:before="58" w:line="242" w:lineRule="auto"/>
        <w:ind w:left="133" w:right="10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 Monitoring pupil progress and raising concerns regarding achievement </w:t>
      </w:r>
    </w:p>
    <w:p w14:paraId="23006F07" w14:textId="77777777" w:rsidR="0049378E" w:rsidRDefault="00000000">
      <w:pPr>
        <w:widowControl w:val="0"/>
        <w:pBdr>
          <w:top w:val="nil"/>
          <w:left w:val="nil"/>
          <w:bottom w:val="nil"/>
          <w:right w:val="nil"/>
          <w:between w:val="nil"/>
        </w:pBdr>
        <w:spacing w:before="58" w:line="242" w:lineRule="auto"/>
        <w:ind w:left="133" w:right="10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Management of staff  </w:t>
      </w:r>
    </w:p>
    <w:p w14:paraId="62B01351" w14:textId="77777777" w:rsidR="0049378E" w:rsidRDefault="00000000">
      <w:pPr>
        <w:widowControl w:val="0"/>
        <w:pBdr>
          <w:top w:val="nil"/>
          <w:left w:val="nil"/>
          <w:bottom w:val="nil"/>
          <w:right w:val="nil"/>
          <w:between w:val="nil"/>
        </w:pBdr>
        <w:spacing w:before="8" w:line="240" w:lineRule="auto"/>
        <w:ind w:left="13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Problem solving for individual pupils </w:t>
      </w:r>
    </w:p>
    <w:p w14:paraId="17E1F7F9" w14:textId="77777777" w:rsidR="0049378E" w:rsidRDefault="00000000">
      <w:pPr>
        <w:widowControl w:val="0"/>
        <w:pBdr>
          <w:top w:val="nil"/>
          <w:left w:val="nil"/>
          <w:bottom w:val="nil"/>
          <w:right w:val="nil"/>
          <w:between w:val="nil"/>
        </w:pBdr>
        <w:spacing w:before="12" w:line="240" w:lineRule="auto"/>
        <w:ind w:left="13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Effective support strategies for pupils and / or staff </w:t>
      </w:r>
    </w:p>
    <w:p w14:paraId="52F2D45D" w14:textId="77777777" w:rsidR="0049378E" w:rsidRDefault="00000000">
      <w:pPr>
        <w:widowControl w:val="0"/>
        <w:pBdr>
          <w:top w:val="nil"/>
          <w:left w:val="nil"/>
          <w:bottom w:val="nil"/>
          <w:right w:val="nil"/>
          <w:between w:val="nil"/>
        </w:pBdr>
        <w:spacing w:before="12" w:line="240" w:lineRule="auto"/>
        <w:ind w:left="133"/>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Analysing and summarising significant information to communicate to others</w:t>
      </w:r>
    </w:p>
    <w:p w14:paraId="48C9C382" w14:textId="77777777" w:rsidR="0049378E" w:rsidRDefault="00000000">
      <w:pPr>
        <w:widowControl w:val="0"/>
        <w:pBdr>
          <w:top w:val="nil"/>
          <w:left w:val="nil"/>
          <w:bottom w:val="nil"/>
          <w:right w:val="nil"/>
          <w:between w:val="nil"/>
        </w:pBdr>
        <w:spacing w:before="12" w:line="240" w:lineRule="auto"/>
        <w:ind w:left="13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7F5E3641" w14:textId="77777777" w:rsidR="0049378E" w:rsidRDefault="00000000">
      <w:pPr>
        <w:widowControl w:val="0"/>
        <w:pBdr>
          <w:top w:val="nil"/>
          <w:left w:val="nil"/>
          <w:bottom w:val="nil"/>
          <w:right w:val="nil"/>
          <w:between w:val="nil"/>
        </w:pBdr>
        <w:spacing w:line="240" w:lineRule="auto"/>
        <w:ind w:left="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Other Considerations: </w:t>
      </w:r>
    </w:p>
    <w:p w14:paraId="5C544842" w14:textId="77777777" w:rsidR="0049378E" w:rsidRDefault="00000000">
      <w:pPr>
        <w:widowControl w:val="0"/>
        <w:pBdr>
          <w:top w:val="nil"/>
          <w:left w:val="nil"/>
          <w:bottom w:val="nil"/>
          <w:right w:val="nil"/>
          <w:between w:val="nil"/>
        </w:pBdr>
        <w:spacing w:before="305" w:line="242" w:lineRule="auto"/>
        <w:ind w:left="10" w:right="315" w:hanging="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Whilst there are some SEN supported pupils in mainstream schools, the environment in </w:t>
      </w:r>
      <w:proofErr w:type="gramStart"/>
      <w:r>
        <w:rPr>
          <w:rFonts w:ascii="Century Gothic" w:eastAsia="Century Gothic" w:hAnsi="Century Gothic" w:cs="Century Gothic"/>
          <w:color w:val="000000"/>
          <w:sz w:val="20"/>
          <w:szCs w:val="20"/>
        </w:rPr>
        <w:t>a  special</w:t>
      </w:r>
      <w:proofErr w:type="gramEnd"/>
      <w:r>
        <w:rPr>
          <w:rFonts w:ascii="Century Gothic" w:eastAsia="Century Gothic" w:hAnsi="Century Gothic" w:cs="Century Gothic"/>
          <w:color w:val="000000"/>
          <w:sz w:val="20"/>
          <w:szCs w:val="20"/>
        </w:rPr>
        <w:t xml:space="preserve"> school is far more intense and continuously presents a variety of challenging  situations for staff at all levels. </w:t>
      </w:r>
    </w:p>
    <w:p w14:paraId="2864F481" w14:textId="77777777" w:rsidR="0049378E" w:rsidRDefault="00000000">
      <w:pPr>
        <w:widowControl w:val="0"/>
        <w:pBdr>
          <w:top w:val="nil"/>
          <w:left w:val="nil"/>
          <w:bottom w:val="nil"/>
          <w:right w:val="nil"/>
          <w:between w:val="nil"/>
        </w:pBdr>
        <w:spacing w:before="301" w:line="240" w:lineRule="auto"/>
        <w:ind w:left="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This post is subject to an enhanced DBS check and satisfactory health </w:t>
      </w:r>
      <w:proofErr w:type="gramStart"/>
      <w:r>
        <w:rPr>
          <w:rFonts w:ascii="Century Gothic" w:eastAsia="Century Gothic" w:hAnsi="Century Gothic" w:cs="Century Gothic"/>
          <w:color w:val="000000"/>
          <w:sz w:val="20"/>
          <w:szCs w:val="20"/>
        </w:rPr>
        <w:t>clearance</w:t>
      </w:r>
      <w:proofErr w:type="gramEnd"/>
      <w:r>
        <w:rPr>
          <w:rFonts w:ascii="Century Gothic" w:eastAsia="Century Gothic" w:hAnsi="Century Gothic" w:cs="Century Gothic"/>
          <w:color w:val="000000"/>
          <w:sz w:val="20"/>
          <w:szCs w:val="20"/>
        </w:rPr>
        <w:t xml:space="preserve"> </w:t>
      </w:r>
    </w:p>
    <w:p w14:paraId="4404BB40" w14:textId="77777777" w:rsidR="0049378E" w:rsidRDefault="00000000">
      <w:pPr>
        <w:widowControl w:val="0"/>
        <w:pBdr>
          <w:top w:val="nil"/>
          <w:left w:val="nil"/>
          <w:bottom w:val="nil"/>
          <w:right w:val="nil"/>
          <w:between w:val="nil"/>
        </w:pBdr>
        <w:spacing w:before="305" w:line="244" w:lineRule="auto"/>
        <w:ind w:left="2" w:right="3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This job description is to be performed in accordance with the provision of the </w:t>
      </w:r>
      <w:proofErr w:type="gramStart"/>
      <w:r>
        <w:rPr>
          <w:rFonts w:ascii="Century Gothic" w:eastAsia="Century Gothic" w:hAnsi="Century Gothic" w:cs="Century Gothic"/>
          <w:color w:val="000000"/>
          <w:sz w:val="20"/>
          <w:szCs w:val="20"/>
        </w:rPr>
        <w:t>School  Teachers</w:t>
      </w:r>
      <w:proofErr w:type="gramEnd"/>
      <w:r>
        <w:rPr>
          <w:rFonts w:ascii="Century Gothic" w:eastAsia="Century Gothic" w:hAnsi="Century Gothic" w:cs="Century Gothic"/>
          <w:color w:val="000000"/>
          <w:sz w:val="20"/>
          <w:szCs w:val="20"/>
        </w:rPr>
        <w:t xml:space="preserve"> Pay and Conditions Document and within the range of duties set out in that  document, so far as relevant to the post holders title and salary grade. The post </w:t>
      </w:r>
      <w:proofErr w:type="gramStart"/>
      <w:r>
        <w:rPr>
          <w:rFonts w:ascii="Century Gothic" w:eastAsia="Century Gothic" w:hAnsi="Century Gothic" w:cs="Century Gothic"/>
          <w:color w:val="000000"/>
          <w:sz w:val="20"/>
          <w:szCs w:val="20"/>
        </w:rPr>
        <w:t>is  otherwise</w:t>
      </w:r>
      <w:proofErr w:type="gramEnd"/>
      <w:r>
        <w:rPr>
          <w:rFonts w:ascii="Century Gothic" w:eastAsia="Century Gothic" w:hAnsi="Century Gothic" w:cs="Century Gothic"/>
          <w:color w:val="000000"/>
          <w:sz w:val="20"/>
          <w:szCs w:val="20"/>
        </w:rPr>
        <w:t xml:space="preserve"> subject to the Conditions of Service for School Teachers in England and Wales  (the “Burgundy Book”) and to locally agreed conditions of employment to the extent that  they are incorporated in the post holder’s individual contract of employment. </w:t>
      </w:r>
    </w:p>
    <w:p w14:paraId="04905D8C" w14:textId="77777777" w:rsidR="0049378E" w:rsidRDefault="00000000">
      <w:pPr>
        <w:widowControl w:val="0"/>
        <w:pBdr>
          <w:top w:val="nil"/>
          <w:left w:val="nil"/>
          <w:bottom w:val="nil"/>
          <w:right w:val="nil"/>
          <w:between w:val="nil"/>
        </w:pBdr>
        <w:spacing w:before="303" w:line="240" w:lineRule="auto"/>
        <w:ind w:left="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Core Duties: </w:t>
      </w:r>
    </w:p>
    <w:p w14:paraId="3161686D" w14:textId="77777777" w:rsidR="0049378E" w:rsidRDefault="00000000">
      <w:pPr>
        <w:widowControl w:val="0"/>
        <w:pBdr>
          <w:top w:val="nil"/>
          <w:left w:val="nil"/>
          <w:bottom w:val="nil"/>
          <w:right w:val="nil"/>
          <w:between w:val="nil"/>
        </w:pBdr>
        <w:spacing w:before="305" w:line="242" w:lineRule="auto"/>
        <w:ind w:left="11" w:right="3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Carry out the core duties of a Teacher at The </w:t>
      </w:r>
      <w:proofErr w:type="spellStart"/>
      <w:r>
        <w:rPr>
          <w:rFonts w:ascii="Century Gothic" w:eastAsia="Century Gothic" w:hAnsi="Century Gothic" w:cs="Century Gothic"/>
          <w:color w:val="000000"/>
          <w:sz w:val="20"/>
          <w:szCs w:val="20"/>
        </w:rPr>
        <w:t>Beckmead</w:t>
      </w:r>
      <w:proofErr w:type="spellEnd"/>
      <w:r>
        <w:rPr>
          <w:rFonts w:ascii="Century Gothic" w:eastAsia="Century Gothic" w:hAnsi="Century Gothic" w:cs="Century Gothic"/>
          <w:color w:val="000000"/>
          <w:sz w:val="20"/>
          <w:szCs w:val="20"/>
        </w:rPr>
        <w:t xml:space="preserve"> Trust, including the co-ordination </w:t>
      </w:r>
      <w:proofErr w:type="gramStart"/>
      <w:r>
        <w:rPr>
          <w:rFonts w:ascii="Century Gothic" w:eastAsia="Century Gothic" w:hAnsi="Century Gothic" w:cs="Century Gothic"/>
          <w:color w:val="000000"/>
          <w:sz w:val="20"/>
          <w:szCs w:val="20"/>
        </w:rPr>
        <w:t>of  a</w:t>
      </w:r>
      <w:proofErr w:type="gramEnd"/>
      <w:r>
        <w:rPr>
          <w:rFonts w:ascii="Century Gothic" w:eastAsia="Century Gothic" w:hAnsi="Century Gothic" w:cs="Century Gothic"/>
          <w:color w:val="000000"/>
          <w:sz w:val="20"/>
          <w:szCs w:val="20"/>
        </w:rPr>
        <w:t xml:space="preserve"> primary class /</w:t>
      </w:r>
      <w:r>
        <w:rPr>
          <w:rFonts w:ascii="Century Gothic" w:eastAsia="Century Gothic" w:hAnsi="Century Gothic" w:cs="Century Gothic"/>
          <w:sz w:val="20"/>
          <w:szCs w:val="20"/>
        </w:rPr>
        <w:t xml:space="preserve">secondary </w:t>
      </w:r>
      <w:r>
        <w:rPr>
          <w:rFonts w:ascii="Century Gothic" w:eastAsia="Century Gothic" w:hAnsi="Century Gothic" w:cs="Century Gothic"/>
          <w:color w:val="000000"/>
          <w:sz w:val="20"/>
          <w:szCs w:val="20"/>
        </w:rPr>
        <w:t xml:space="preserve"> nurture class and / or a curriculum subject area and the management of teaching assistants</w:t>
      </w:r>
      <w:r>
        <w:rPr>
          <w:rFonts w:ascii="Century Gothic" w:eastAsia="Century Gothic" w:hAnsi="Century Gothic" w:cs="Century Gothic"/>
          <w:sz w:val="20"/>
          <w:szCs w:val="20"/>
        </w:rPr>
        <w:t>.</w:t>
      </w:r>
    </w:p>
    <w:p w14:paraId="00EFE9A7" w14:textId="77777777" w:rsidR="0049378E" w:rsidRDefault="00000000">
      <w:pPr>
        <w:widowControl w:val="0"/>
        <w:pBdr>
          <w:top w:val="nil"/>
          <w:left w:val="nil"/>
          <w:bottom w:val="nil"/>
          <w:right w:val="nil"/>
          <w:between w:val="nil"/>
        </w:pBdr>
        <w:spacing w:before="301" w:line="240" w:lineRule="auto"/>
        <w:ind w:left="3"/>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Additional Duties:  </w:t>
      </w:r>
    </w:p>
    <w:p w14:paraId="0EE36D29" w14:textId="77777777" w:rsidR="0049378E" w:rsidRDefault="00000000">
      <w:pPr>
        <w:widowControl w:val="0"/>
        <w:numPr>
          <w:ilvl w:val="0"/>
          <w:numId w:val="1"/>
        </w:numPr>
        <w:pBdr>
          <w:top w:val="nil"/>
          <w:left w:val="nil"/>
          <w:bottom w:val="nil"/>
          <w:right w:val="nil"/>
          <w:between w:val="nil"/>
        </w:pBdr>
        <w:spacing w:before="317" w:line="242" w:lineRule="auto"/>
        <w:ind w:right="314"/>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pupil data to </w:t>
      </w:r>
      <w:r>
        <w:rPr>
          <w:rFonts w:ascii="Century Gothic" w:eastAsia="Century Gothic" w:hAnsi="Century Gothic" w:cs="Century Gothic"/>
          <w:sz w:val="20"/>
          <w:szCs w:val="20"/>
        </w:rPr>
        <w:t>coordinate</w:t>
      </w:r>
      <w:r>
        <w:rPr>
          <w:rFonts w:ascii="Century Gothic" w:eastAsia="Century Gothic" w:hAnsi="Century Gothic" w:cs="Century Gothic"/>
          <w:color w:val="000000"/>
          <w:sz w:val="20"/>
          <w:szCs w:val="20"/>
        </w:rPr>
        <w:t xml:space="preserve"> strategies to improve attainment for individuals </w:t>
      </w:r>
      <w:proofErr w:type="gramStart"/>
      <w:r>
        <w:rPr>
          <w:rFonts w:ascii="Century Gothic" w:eastAsia="Century Gothic" w:hAnsi="Century Gothic" w:cs="Century Gothic"/>
          <w:color w:val="000000"/>
          <w:sz w:val="20"/>
          <w:szCs w:val="20"/>
        </w:rPr>
        <w:t>and  year</w:t>
      </w:r>
      <w:proofErr w:type="gramEnd"/>
      <w:r>
        <w:rPr>
          <w:rFonts w:ascii="Century Gothic" w:eastAsia="Century Gothic" w:hAnsi="Century Gothic" w:cs="Century Gothic"/>
          <w:color w:val="000000"/>
          <w:sz w:val="20"/>
          <w:szCs w:val="20"/>
        </w:rPr>
        <w:t xml:space="preserve"> groups </w:t>
      </w:r>
    </w:p>
    <w:p w14:paraId="45DF67EE" w14:textId="77777777" w:rsidR="0049378E" w:rsidRDefault="00000000">
      <w:pPr>
        <w:widowControl w:val="0"/>
        <w:numPr>
          <w:ilvl w:val="0"/>
          <w:numId w:val="1"/>
        </w:numPr>
        <w:pBdr>
          <w:top w:val="nil"/>
          <w:left w:val="nil"/>
          <w:bottom w:val="nil"/>
          <w:right w:val="nil"/>
          <w:between w:val="nil"/>
        </w:pBdr>
        <w:spacing w:line="242" w:lineRule="auto"/>
        <w:ind w:right="8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evaluation of curriculum developments to ensure all pupils are </w:t>
      </w:r>
      <w:proofErr w:type="gramStart"/>
      <w:r>
        <w:rPr>
          <w:rFonts w:ascii="Century Gothic" w:eastAsia="Century Gothic" w:hAnsi="Century Gothic" w:cs="Century Gothic"/>
          <w:color w:val="000000"/>
          <w:sz w:val="20"/>
          <w:szCs w:val="20"/>
        </w:rPr>
        <w:t>accessing  relevant</w:t>
      </w:r>
      <w:proofErr w:type="gramEnd"/>
      <w:r>
        <w:rPr>
          <w:rFonts w:ascii="Century Gothic" w:eastAsia="Century Gothic" w:hAnsi="Century Gothic" w:cs="Century Gothic"/>
          <w:color w:val="000000"/>
          <w:sz w:val="20"/>
          <w:szCs w:val="20"/>
        </w:rPr>
        <w:t xml:space="preserve"> and engaging learning opportunities </w:t>
      </w:r>
    </w:p>
    <w:p w14:paraId="26A2F6FB" w14:textId="77777777" w:rsidR="0049378E" w:rsidRDefault="00000000">
      <w:pPr>
        <w:widowControl w:val="0"/>
        <w:numPr>
          <w:ilvl w:val="0"/>
          <w:numId w:val="1"/>
        </w:numPr>
        <w:pBdr>
          <w:top w:val="nil"/>
          <w:left w:val="nil"/>
          <w:bottom w:val="nil"/>
          <w:right w:val="nil"/>
          <w:between w:val="nil"/>
        </w:pBdr>
        <w:spacing w:line="249" w:lineRule="auto"/>
        <w:ind w:right="42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Liaising with staff from the schools’ multi-agency team as appropriate</w:t>
      </w:r>
    </w:p>
    <w:p w14:paraId="54E9D15A" w14:textId="77777777" w:rsidR="0049378E" w:rsidRDefault="00000000">
      <w:pPr>
        <w:widowControl w:val="0"/>
        <w:numPr>
          <w:ilvl w:val="0"/>
          <w:numId w:val="1"/>
        </w:numPr>
        <w:pBdr>
          <w:top w:val="nil"/>
          <w:left w:val="nil"/>
          <w:bottom w:val="nil"/>
          <w:right w:val="nil"/>
          <w:between w:val="nil"/>
        </w:pBdr>
        <w:spacing w:line="249" w:lineRule="auto"/>
        <w:ind w:right="42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Co-ordinate, review and develop the curriculum plans for a primary class/</w:t>
      </w:r>
      <w:proofErr w:type="gramStart"/>
      <w:r>
        <w:rPr>
          <w:rFonts w:ascii="Century Gothic" w:eastAsia="Century Gothic" w:hAnsi="Century Gothic" w:cs="Century Gothic"/>
          <w:sz w:val="20"/>
          <w:szCs w:val="20"/>
        </w:rPr>
        <w:t xml:space="preserve">secondary </w:t>
      </w:r>
      <w:r>
        <w:rPr>
          <w:rFonts w:ascii="Century Gothic" w:eastAsia="Century Gothic" w:hAnsi="Century Gothic" w:cs="Century Gothic"/>
          <w:color w:val="000000"/>
          <w:sz w:val="20"/>
          <w:szCs w:val="20"/>
        </w:rPr>
        <w:t xml:space="preserve"> nurture</w:t>
      </w:r>
      <w:proofErr w:type="gramEnd"/>
      <w:r>
        <w:rPr>
          <w:rFonts w:ascii="Century Gothic" w:eastAsia="Century Gothic" w:hAnsi="Century Gothic" w:cs="Century Gothic"/>
          <w:color w:val="000000"/>
          <w:sz w:val="20"/>
          <w:szCs w:val="20"/>
        </w:rPr>
        <w:t xml:space="preserve"> class or their  allocated subject area across the school </w:t>
      </w:r>
    </w:p>
    <w:p w14:paraId="29113F31" w14:textId="77777777" w:rsidR="0049378E" w:rsidRDefault="00000000">
      <w:pPr>
        <w:widowControl w:val="0"/>
        <w:numPr>
          <w:ilvl w:val="0"/>
          <w:numId w:val="1"/>
        </w:numPr>
        <w:pBdr>
          <w:top w:val="nil"/>
          <w:left w:val="nil"/>
          <w:bottom w:val="nil"/>
          <w:right w:val="nil"/>
          <w:between w:val="nil"/>
        </w:pBdr>
        <w:spacing w:line="242" w:lineRule="auto"/>
        <w:ind w:right="8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data about pupil attainment across the curriculum to inform decisions </w:t>
      </w:r>
      <w:proofErr w:type="gramStart"/>
      <w:r>
        <w:rPr>
          <w:rFonts w:ascii="Century Gothic" w:eastAsia="Century Gothic" w:hAnsi="Century Gothic" w:cs="Century Gothic"/>
          <w:color w:val="000000"/>
          <w:sz w:val="20"/>
          <w:szCs w:val="20"/>
        </w:rPr>
        <w:t>about  intervention</w:t>
      </w:r>
      <w:proofErr w:type="gramEnd"/>
      <w:r>
        <w:rPr>
          <w:rFonts w:ascii="Century Gothic" w:eastAsia="Century Gothic" w:hAnsi="Century Gothic" w:cs="Century Gothic"/>
          <w:color w:val="000000"/>
          <w:sz w:val="20"/>
          <w:szCs w:val="20"/>
        </w:rPr>
        <w:t xml:space="preserve"> programmes for individual pupils within their primary</w:t>
      </w:r>
      <w:r>
        <w:rPr>
          <w:rFonts w:ascii="Century Gothic" w:eastAsia="Century Gothic" w:hAnsi="Century Gothic" w:cs="Century Gothic"/>
          <w:sz w:val="20"/>
          <w:szCs w:val="20"/>
        </w:rPr>
        <w:t xml:space="preserve">/ secondary </w:t>
      </w:r>
      <w:r>
        <w:rPr>
          <w:rFonts w:ascii="Century Gothic" w:eastAsia="Century Gothic" w:hAnsi="Century Gothic" w:cs="Century Gothic"/>
          <w:color w:val="000000"/>
          <w:sz w:val="20"/>
          <w:szCs w:val="20"/>
        </w:rPr>
        <w:t xml:space="preserve"> nurture class or allocated  subject area </w:t>
      </w:r>
    </w:p>
    <w:p w14:paraId="15B1F7F2" w14:textId="77777777" w:rsidR="0049378E" w:rsidRDefault="00000000">
      <w:pPr>
        <w:widowControl w:val="0"/>
        <w:numPr>
          <w:ilvl w:val="0"/>
          <w:numId w:val="1"/>
        </w:numPr>
        <w:pBdr>
          <w:top w:val="nil"/>
          <w:left w:val="nil"/>
          <w:bottom w:val="nil"/>
          <w:right w:val="nil"/>
          <w:between w:val="nil"/>
        </w:pBdr>
        <w:spacing w:line="244" w:lineRule="auto"/>
        <w:ind w:right="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Co-ordinate the moderation of assessments for </w:t>
      </w:r>
      <w:r>
        <w:rPr>
          <w:rFonts w:ascii="Century Gothic" w:eastAsia="Century Gothic" w:hAnsi="Century Gothic" w:cs="Century Gothic"/>
          <w:i/>
          <w:color w:val="000000"/>
          <w:sz w:val="20"/>
          <w:szCs w:val="20"/>
        </w:rPr>
        <w:t xml:space="preserve">their </w:t>
      </w:r>
      <w:r>
        <w:rPr>
          <w:rFonts w:ascii="Century Gothic" w:eastAsia="Century Gothic" w:hAnsi="Century Gothic" w:cs="Century Gothic"/>
          <w:color w:val="000000"/>
          <w:sz w:val="20"/>
          <w:szCs w:val="20"/>
        </w:rPr>
        <w:t xml:space="preserve">class group or allocated </w:t>
      </w:r>
      <w:proofErr w:type="gramStart"/>
      <w:r>
        <w:rPr>
          <w:rFonts w:ascii="Century Gothic" w:eastAsia="Century Gothic" w:hAnsi="Century Gothic" w:cs="Century Gothic"/>
          <w:color w:val="000000"/>
          <w:sz w:val="20"/>
          <w:szCs w:val="20"/>
        </w:rPr>
        <w:t>subject  area</w:t>
      </w:r>
      <w:proofErr w:type="gramEnd"/>
      <w:r>
        <w:rPr>
          <w:rFonts w:ascii="Century Gothic" w:eastAsia="Century Gothic" w:hAnsi="Century Gothic" w:cs="Century Gothic"/>
          <w:color w:val="000000"/>
          <w:sz w:val="20"/>
          <w:szCs w:val="20"/>
        </w:rPr>
        <w:t xml:space="preserve"> across the school in consultation with the Head of site/Head  Teacher/ Deputy Head Teacher</w:t>
      </w:r>
    </w:p>
    <w:p w14:paraId="6781BAC8" w14:textId="77777777" w:rsidR="0049378E" w:rsidRDefault="00000000">
      <w:pPr>
        <w:widowControl w:val="0"/>
        <w:numPr>
          <w:ilvl w:val="0"/>
          <w:numId w:val="1"/>
        </w:numPr>
        <w:pBdr>
          <w:top w:val="nil"/>
          <w:left w:val="nil"/>
          <w:bottom w:val="nil"/>
          <w:right w:val="nil"/>
          <w:between w:val="nil"/>
        </w:pBdr>
        <w:spacing w:line="242" w:lineRule="auto"/>
        <w:ind w:right="16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Prepare and monitor a development plan for their allocated subject area across </w:t>
      </w:r>
      <w:proofErr w:type="gramStart"/>
      <w:r>
        <w:rPr>
          <w:rFonts w:ascii="Century Gothic" w:eastAsia="Century Gothic" w:hAnsi="Century Gothic" w:cs="Century Gothic"/>
          <w:color w:val="000000"/>
          <w:sz w:val="20"/>
          <w:szCs w:val="20"/>
        </w:rPr>
        <w:t>the  school</w:t>
      </w:r>
      <w:proofErr w:type="gramEnd"/>
      <w:r>
        <w:rPr>
          <w:rFonts w:ascii="Century Gothic" w:eastAsia="Century Gothic" w:hAnsi="Century Gothic" w:cs="Century Gothic"/>
          <w:color w:val="000000"/>
          <w:sz w:val="20"/>
          <w:szCs w:val="20"/>
        </w:rPr>
        <w:t xml:space="preserve">.  </w:t>
      </w:r>
    </w:p>
    <w:p w14:paraId="76E76983" w14:textId="77777777" w:rsidR="0049378E" w:rsidRDefault="00000000">
      <w:pPr>
        <w:widowControl w:val="0"/>
        <w:numPr>
          <w:ilvl w:val="0"/>
          <w:numId w:val="1"/>
        </w:numPr>
        <w:pBdr>
          <w:top w:val="nil"/>
          <w:left w:val="nil"/>
          <w:bottom w:val="nil"/>
          <w:right w:val="nil"/>
          <w:between w:val="nil"/>
        </w:pBdr>
        <w:spacing w:line="242" w:lineRule="auto"/>
        <w:ind w:right="57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Complying with and assisting with the development of policies and </w:t>
      </w:r>
      <w:proofErr w:type="gramStart"/>
      <w:r>
        <w:rPr>
          <w:rFonts w:ascii="Century Gothic" w:eastAsia="Century Gothic" w:hAnsi="Century Gothic" w:cs="Century Gothic"/>
          <w:color w:val="000000"/>
          <w:sz w:val="20"/>
          <w:szCs w:val="20"/>
        </w:rPr>
        <w:t>procedures  relating</w:t>
      </w:r>
      <w:proofErr w:type="gramEnd"/>
      <w:r>
        <w:rPr>
          <w:rFonts w:ascii="Century Gothic" w:eastAsia="Century Gothic" w:hAnsi="Century Gothic" w:cs="Century Gothic"/>
          <w:color w:val="000000"/>
          <w:sz w:val="20"/>
          <w:szCs w:val="20"/>
        </w:rPr>
        <w:t xml:space="preserve"> to child protection, health, safety and security, confidentiality and data  protection, reporting concerns to an appropriate person.  </w:t>
      </w:r>
    </w:p>
    <w:p w14:paraId="26C7C525" w14:textId="77777777" w:rsidR="0049378E" w:rsidRDefault="00000000">
      <w:pPr>
        <w:widowControl w:val="0"/>
        <w:numPr>
          <w:ilvl w:val="0"/>
          <w:numId w:val="1"/>
        </w:numPr>
        <w:pBdr>
          <w:top w:val="nil"/>
          <w:left w:val="nil"/>
          <w:bottom w:val="nil"/>
          <w:right w:val="nil"/>
          <w:between w:val="nil"/>
        </w:pBdr>
        <w:spacing w:line="249" w:lineRule="auto"/>
        <w:ind w:right="-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Establishing constructive relationships and communicating with </w:t>
      </w:r>
      <w:proofErr w:type="gramStart"/>
      <w:r>
        <w:rPr>
          <w:rFonts w:ascii="Century Gothic" w:eastAsia="Century Gothic" w:hAnsi="Century Gothic" w:cs="Century Gothic"/>
          <w:color w:val="000000"/>
          <w:sz w:val="20"/>
          <w:szCs w:val="20"/>
        </w:rPr>
        <w:t>other  agencies</w:t>
      </w:r>
      <w:proofErr w:type="gramEnd"/>
      <w:r>
        <w:rPr>
          <w:rFonts w:ascii="Century Gothic" w:eastAsia="Century Gothic" w:hAnsi="Century Gothic" w:cs="Century Gothic"/>
          <w:color w:val="000000"/>
          <w:sz w:val="20"/>
          <w:szCs w:val="20"/>
        </w:rPr>
        <w:t xml:space="preserve">/professionals, to support achievement and progress of pupils </w:t>
      </w:r>
    </w:p>
    <w:p w14:paraId="58E2EE56" w14:textId="77777777" w:rsidR="0049378E" w:rsidRDefault="00000000">
      <w:pPr>
        <w:widowControl w:val="0"/>
        <w:numPr>
          <w:ilvl w:val="0"/>
          <w:numId w:val="1"/>
        </w:numPr>
        <w:pBdr>
          <w:top w:val="nil"/>
          <w:left w:val="nil"/>
          <w:bottom w:val="nil"/>
          <w:right w:val="nil"/>
          <w:between w:val="nil"/>
        </w:pBdr>
        <w:spacing w:line="249" w:lineRule="auto"/>
        <w:ind w:right="-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Delivering out of school learning activities within guidelines established by the </w:t>
      </w:r>
      <w:proofErr w:type="gramStart"/>
      <w:r>
        <w:rPr>
          <w:rFonts w:ascii="Century Gothic" w:eastAsia="Century Gothic" w:hAnsi="Century Gothic" w:cs="Century Gothic"/>
          <w:color w:val="000000"/>
          <w:sz w:val="20"/>
          <w:szCs w:val="20"/>
        </w:rPr>
        <w:t>school</w:t>
      </w:r>
      <w:proofErr w:type="gramEnd"/>
      <w:r>
        <w:rPr>
          <w:rFonts w:ascii="Century Gothic" w:eastAsia="Century Gothic" w:hAnsi="Century Gothic" w:cs="Century Gothic"/>
          <w:color w:val="000000"/>
          <w:sz w:val="20"/>
          <w:szCs w:val="20"/>
        </w:rPr>
        <w:t xml:space="preserve"> </w:t>
      </w:r>
    </w:p>
    <w:p w14:paraId="14DE478A" w14:textId="77777777" w:rsidR="0049378E" w:rsidRDefault="00000000">
      <w:pPr>
        <w:widowControl w:val="0"/>
        <w:numPr>
          <w:ilvl w:val="0"/>
          <w:numId w:val="1"/>
        </w:numPr>
        <w:pBdr>
          <w:top w:val="nil"/>
          <w:left w:val="nil"/>
          <w:bottom w:val="nil"/>
          <w:right w:val="nil"/>
          <w:between w:val="nil"/>
        </w:pBdr>
        <w:spacing w:line="242" w:lineRule="auto"/>
        <w:ind w:right="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Contributing to the identification and execution of appropriate out of school </w:t>
      </w:r>
      <w:proofErr w:type="gramStart"/>
      <w:r>
        <w:rPr>
          <w:rFonts w:ascii="Century Gothic" w:eastAsia="Century Gothic" w:hAnsi="Century Gothic" w:cs="Century Gothic"/>
          <w:color w:val="000000"/>
          <w:sz w:val="20"/>
          <w:szCs w:val="20"/>
        </w:rPr>
        <w:t>learning  activities</w:t>
      </w:r>
      <w:proofErr w:type="gramEnd"/>
      <w:r>
        <w:rPr>
          <w:rFonts w:ascii="Century Gothic" w:eastAsia="Century Gothic" w:hAnsi="Century Gothic" w:cs="Century Gothic"/>
          <w:color w:val="000000"/>
          <w:sz w:val="20"/>
          <w:szCs w:val="20"/>
        </w:rPr>
        <w:t xml:space="preserve"> which consolidate and extend work carried out in class </w:t>
      </w:r>
    </w:p>
    <w:p w14:paraId="2E6B3AFF" w14:textId="77777777" w:rsidR="0049378E" w:rsidRDefault="00000000">
      <w:pPr>
        <w:widowControl w:val="0"/>
        <w:numPr>
          <w:ilvl w:val="0"/>
          <w:numId w:val="1"/>
        </w:numPr>
        <w:pBdr>
          <w:top w:val="nil"/>
          <w:left w:val="nil"/>
          <w:bottom w:val="nil"/>
          <w:right w:val="nil"/>
          <w:between w:val="nil"/>
        </w:pBdr>
        <w:spacing w:line="242" w:lineRule="auto"/>
        <w:ind w:right="29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Contribute to the whole school development plan, taking responsibility for </w:t>
      </w:r>
      <w:proofErr w:type="gramStart"/>
      <w:r>
        <w:rPr>
          <w:rFonts w:ascii="Century Gothic" w:eastAsia="Century Gothic" w:hAnsi="Century Gothic" w:cs="Century Gothic"/>
          <w:color w:val="000000"/>
          <w:sz w:val="20"/>
          <w:szCs w:val="20"/>
        </w:rPr>
        <w:t>agreed  areas</w:t>
      </w:r>
      <w:proofErr w:type="gramEnd"/>
      <w:r>
        <w:rPr>
          <w:rFonts w:ascii="Century Gothic" w:eastAsia="Century Gothic" w:hAnsi="Century Gothic" w:cs="Century Gothic"/>
          <w:color w:val="000000"/>
          <w:sz w:val="20"/>
          <w:szCs w:val="20"/>
        </w:rPr>
        <w:t xml:space="preserve"> </w:t>
      </w:r>
    </w:p>
    <w:p w14:paraId="62C31583" w14:textId="77777777" w:rsidR="0049378E" w:rsidRDefault="00000000">
      <w:pPr>
        <w:widowControl w:val="0"/>
        <w:numPr>
          <w:ilvl w:val="0"/>
          <w:numId w:val="1"/>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Manage the budget for their curriculum area / </w:t>
      </w:r>
      <w:proofErr w:type="gramStart"/>
      <w:r>
        <w:rPr>
          <w:rFonts w:ascii="Century Gothic" w:eastAsia="Century Gothic" w:hAnsi="Century Gothic" w:cs="Century Gothic"/>
          <w:color w:val="000000"/>
          <w:sz w:val="20"/>
          <w:szCs w:val="20"/>
        </w:rPr>
        <w:t>classroom</w:t>
      </w:r>
      <w:proofErr w:type="gramEnd"/>
      <w:r>
        <w:rPr>
          <w:rFonts w:ascii="Century Gothic" w:eastAsia="Century Gothic" w:hAnsi="Century Gothic" w:cs="Century Gothic"/>
          <w:color w:val="000000"/>
          <w:sz w:val="20"/>
          <w:szCs w:val="20"/>
        </w:rPr>
        <w:t xml:space="preserve"> </w:t>
      </w:r>
    </w:p>
    <w:p w14:paraId="711D2A5D" w14:textId="77777777" w:rsidR="0049378E" w:rsidRDefault="00000000">
      <w:pPr>
        <w:widowControl w:val="0"/>
        <w:pBdr>
          <w:top w:val="nil"/>
          <w:left w:val="nil"/>
          <w:bottom w:val="nil"/>
          <w:right w:val="nil"/>
          <w:between w:val="nil"/>
        </w:pBdr>
        <w:spacing w:before="307" w:line="240" w:lineRule="auto"/>
        <w:ind w:left="9"/>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Confidentiality: </w:t>
      </w:r>
    </w:p>
    <w:p w14:paraId="06EF2195" w14:textId="77777777" w:rsidR="0049378E" w:rsidRDefault="00000000">
      <w:pPr>
        <w:widowControl w:val="0"/>
        <w:pBdr>
          <w:top w:val="nil"/>
          <w:left w:val="nil"/>
          <w:bottom w:val="nil"/>
          <w:right w:val="nil"/>
          <w:between w:val="nil"/>
        </w:pBdr>
        <w:spacing w:before="307" w:line="244" w:lineRule="auto"/>
        <w:ind w:left="11" w:right="29" w:hanging="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 expectation to treat all information acquired through your employment, both </w:t>
      </w:r>
      <w:proofErr w:type="gramStart"/>
      <w:r>
        <w:rPr>
          <w:rFonts w:ascii="Century Gothic" w:eastAsia="Century Gothic" w:hAnsi="Century Gothic" w:cs="Century Gothic"/>
          <w:color w:val="000000"/>
          <w:sz w:val="20"/>
          <w:szCs w:val="20"/>
        </w:rPr>
        <w:t>formally  and</w:t>
      </w:r>
      <w:proofErr w:type="gramEnd"/>
      <w:r>
        <w:rPr>
          <w:rFonts w:ascii="Century Gothic" w:eastAsia="Century Gothic" w:hAnsi="Century Gothic" w:cs="Century Gothic"/>
          <w:color w:val="000000"/>
          <w:sz w:val="20"/>
          <w:szCs w:val="20"/>
        </w:rPr>
        <w:t xml:space="preserve"> informally, in strict confidence. There are strict rules and protocols defining employees</w:t>
      </w:r>
      <w:proofErr w:type="gramStart"/>
      <w:r>
        <w:rPr>
          <w:rFonts w:ascii="Century Gothic" w:eastAsia="Century Gothic" w:hAnsi="Century Gothic" w:cs="Century Gothic"/>
          <w:color w:val="000000"/>
          <w:sz w:val="20"/>
          <w:szCs w:val="20"/>
        </w:rPr>
        <w:t>’  access</w:t>
      </w:r>
      <w:proofErr w:type="gramEnd"/>
      <w:r>
        <w:rPr>
          <w:rFonts w:ascii="Century Gothic" w:eastAsia="Century Gothic" w:hAnsi="Century Gothic" w:cs="Century Gothic"/>
          <w:color w:val="000000"/>
          <w:sz w:val="20"/>
          <w:szCs w:val="20"/>
        </w:rPr>
        <w:t xml:space="preserve"> to and use of the School’s databases. Any breach of these rules and protocols will </w:t>
      </w:r>
      <w:proofErr w:type="gramStart"/>
      <w:r>
        <w:rPr>
          <w:rFonts w:ascii="Century Gothic" w:eastAsia="Century Gothic" w:hAnsi="Century Gothic" w:cs="Century Gothic"/>
          <w:color w:val="000000"/>
          <w:sz w:val="20"/>
          <w:szCs w:val="20"/>
        </w:rPr>
        <w:t>be  regarded</w:t>
      </w:r>
      <w:proofErr w:type="gramEnd"/>
      <w:r>
        <w:rPr>
          <w:rFonts w:ascii="Century Gothic" w:eastAsia="Century Gothic" w:hAnsi="Century Gothic" w:cs="Century Gothic"/>
          <w:color w:val="000000"/>
          <w:sz w:val="20"/>
          <w:szCs w:val="20"/>
        </w:rPr>
        <w:t xml:space="preserve"> as subject to disciplinary investigation. There are internal procedures in place </w:t>
      </w:r>
      <w:proofErr w:type="gramStart"/>
      <w:r>
        <w:rPr>
          <w:rFonts w:ascii="Century Gothic" w:eastAsia="Century Gothic" w:hAnsi="Century Gothic" w:cs="Century Gothic"/>
          <w:color w:val="000000"/>
          <w:sz w:val="20"/>
          <w:szCs w:val="20"/>
        </w:rPr>
        <w:t>for  employees</w:t>
      </w:r>
      <w:proofErr w:type="gramEnd"/>
      <w:r>
        <w:rPr>
          <w:rFonts w:ascii="Century Gothic" w:eastAsia="Century Gothic" w:hAnsi="Century Gothic" w:cs="Century Gothic"/>
          <w:color w:val="000000"/>
          <w:sz w:val="20"/>
          <w:szCs w:val="20"/>
        </w:rPr>
        <w:t xml:space="preserve"> to raise matters of concern regarding such issues as bad practice or mismanagement. </w:t>
      </w:r>
    </w:p>
    <w:p w14:paraId="1EE804E8" w14:textId="77777777" w:rsidR="0049378E" w:rsidRDefault="00000000">
      <w:pPr>
        <w:widowControl w:val="0"/>
        <w:pBdr>
          <w:top w:val="nil"/>
          <w:left w:val="nil"/>
          <w:bottom w:val="nil"/>
          <w:right w:val="nil"/>
          <w:between w:val="nil"/>
        </w:pBdr>
        <w:spacing w:before="303"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Equalities </w:t>
      </w:r>
    </w:p>
    <w:p w14:paraId="4610FF77" w14:textId="77777777" w:rsidR="0049378E" w:rsidRDefault="00000000">
      <w:pPr>
        <w:widowControl w:val="0"/>
        <w:pBdr>
          <w:top w:val="nil"/>
          <w:left w:val="nil"/>
          <w:bottom w:val="nil"/>
          <w:right w:val="nil"/>
          <w:between w:val="nil"/>
        </w:pBdr>
        <w:spacing w:before="305" w:line="242" w:lineRule="auto"/>
        <w:ind w:left="2" w:right="236"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School has a strong commitment to achieving equality of opportunity in its services </w:t>
      </w:r>
      <w:proofErr w:type="gramStart"/>
      <w:r>
        <w:rPr>
          <w:rFonts w:ascii="Century Gothic" w:eastAsia="Century Gothic" w:hAnsi="Century Gothic" w:cs="Century Gothic"/>
          <w:color w:val="000000"/>
          <w:sz w:val="20"/>
          <w:szCs w:val="20"/>
        </w:rPr>
        <w:t>to  the</w:t>
      </w:r>
      <w:proofErr w:type="gramEnd"/>
      <w:r>
        <w:rPr>
          <w:rFonts w:ascii="Century Gothic" w:eastAsia="Century Gothic" w:hAnsi="Century Gothic" w:cs="Century Gothic"/>
          <w:color w:val="000000"/>
          <w:sz w:val="20"/>
          <w:szCs w:val="20"/>
        </w:rPr>
        <w:t xml:space="preserve"> community and in the employment of people. It expects all employees to </w:t>
      </w:r>
      <w:proofErr w:type="gramStart"/>
      <w:r>
        <w:rPr>
          <w:rFonts w:ascii="Century Gothic" w:eastAsia="Century Gothic" w:hAnsi="Century Gothic" w:cs="Century Gothic"/>
          <w:color w:val="000000"/>
          <w:sz w:val="20"/>
          <w:szCs w:val="20"/>
        </w:rPr>
        <w:t xml:space="preserve">understand,  </w:t>
      </w:r>
      <w:r>
        <w:rPr>
          <w:rFonts w:ascii="Century Gothic" w:eastAsia="Century Gothic" w:hAnsi="Century Gothic" w:cs="Century Gothic"/>
          <w:color w:val="000000"/>
          <w:sz w:val="20"/>
          <w:szCs w:val="20"/>
        </w:rPr>
        <w:lastRenderedPageBreak/>
        <w:t>comply</w:t>
      </w:r>
      <w:proofErr w:type="gramEnd"/>
      <w:r>
        <w:rPr>
          <w:rFonts w:ascii="Century Gothic" w:eastAsia="Century Gothic" w:hAnsi="Century Gothic" w:cs="Century Gothic"/>
          <w:color w:val="000000"/>
          <w:sz w:val="20"/>
          <w:szCs w:val="20"/>
        </w:rPr>
        <w:t xml:space="preserve"> with and to promote its policies in their own work, to undertake any appropriate  training and to challenge racism, prejudice and discrimination. </w:t>
      </w:r>
    </w:p>
    <w:p w14:paraId="15254123" w14:textId="77777777" w:rsidR="0049378E" w:rsidRDefault="00000000">
      <w:pPr>
        <w:widowControl w:val="0"/>
        <w:pBdr>
          <w:top w:val="nil"/>
          <w:left w:val="nil"/>
          <w:bottom w:val="nil"/>
          <w:right w:val="nil"/>
          <w:between w:val="nil"/>
        </w:pBdr>
        <w:spacing w:before="302"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Health and Safety </w:t>
      </w:r>
    </w:p>
    <w:p w14:paraId="5140AB70" w14:textId="77777777" w:rsidR="0049378E" w:rsidRDefault="00000000">
      <w:pPr>
        <w:widowControl w:val="0"/>
        <w:pBdr>
          <w:top w:val="nil"/>
          <w:left w:val="nil"/>
          <w:bottom w:val="nil"/>
          <w:right w:val="nil"/>
          <w:between w:val="nil"/>
        </w:pBdr>
        <w:spacing w:before="305" w:line="242" w:lineRule="auto"/>
        <w:ind w:left="10" w:right="290" w:firstLine="1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Every employee is responsible for their own Health &amp; Safety, as well as that of </w:t>
      </w:r>
      <w:proofErr w:type="gramStart"/>
      <w:r>
        <w:rPr>
          <w:rFonts w:ascii="Century Gothic" w:eastAsia="Century Gothic" w:hAnsi="Century Gothic" w:cs="Century Gothic"/>
          <w:color w:val="000000"/>
          <w:sz w:val="20"/>
          <w:szCs w:val="20"/>
        </w:rPr>
        <w:t>colleagues,  service</w:t>
      </w:r>
      <w:proofErr w:type="gramEnd"/>
      <w:r>
        <w:rPr>
          <w:rFonts w:ascii="Century Gothic" w:eastAsia="Century Gothic" w:hAnsi="Century Gothic" w:cs="Century Gothic"/>
          <w:color w:val="000000"/>
          <w:sz w:val="20"/>
          <w:szCs w:val="20"/>
        </w:rPr>
        <w:t xml:space="preserve"> users and the public. Employees should co- operate with management, </w:t>
      </w:r>
      <w:proofErr w:type="gramStart"/>
      <w:r>
        <w:rPr>
          <w:rFonts w:ascii="Century Gothic" w:eastAsia="Century Gothic" w:hAnsi="Century Gothic" w:cs="Century Gothic"/>
          <w:color w:val="000000"/>
          <w:sz w:val="20"/>
          <w:szCs w:val="20"/>
        </w:rPr>
        <w:t>follow  established</w:t>
      </w:r>
      <w:proofErr w:type="gramEnd"/>
      <w:r>
        <w:rPr>
          <w:rFonts w:ascii="Century Gothic" w:eastAsia="Century Gothic" w:hAnsi="Century Gothic" w:cs="Century Gothic"/>
          <w:color w:val="000000"/>
          <w:sz w:val="20"/>
          <w:szCs w:val="20"/>
        </w:rPr>
        <w:t xml:space="preserve"> systems of work, use protective equipment where necessary and report  defectives and hazards to management. </w:t>
      </w:r>
    </w:p>
    <w:p w14:paraId="38FDCBB8" w14:textId="77777777" w:rsidR="0049378E" w:rsidRDefault="00000000">
      <w:pPr>
        <w:widowControl w:val="0"/>
        <w:pBdr>
          <w:top w:val="nil"/>
          <w:left w:val="nil"/>
          <w:bottom w:val="nil"/>
          <w:right w:val="nil"/>
          <w:between w:val="nil"/>
        </w:pBdr>
        <w:spacing w:before="304" w:line="240" w:lineRule="auto"/>
        <w:ind w:left="1"/>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To contribute as an effective and collaborative member of the </w:t>
      </w:r>
      <w:proofErr w:type="gramStart"/>
      <w:r>
        <w:rPr>
          <w:rFonts w:ascii="Century Gothic" w:eastAsia="Century Gothic" w:hAnsi="Century Gothic" w:cs="Century Gothic"/>
          <w:b/>
          <w:color w:val="000000"/>
          <w:sz w:val="20"/>
          <w:szCs w:val="20"/>
        </w:rPr>
        <w:t>School</w:t>
      </w:r>
      <w:proofErr w:type="gramEnd"/>
      <w:r>
        <w:rPr>
          <w:rFonts w:ascii="Century Gothic" w:eastAsia="Century Gothic" w:hAnsi="Century Gothic" w:cs="Century Gothic"/>
          <w:b/>
          <w:color w:val="000000"/>
          <w:sz w:val="20"/>
          <w:szCs w:val="20"/>
        </w:rPr>
        <w:t xml:space="preserve"> Team </w:t>
      </w:r>
    </w:p>
    <w:p w14:paraId="7B7D1820" w14:textId="77777777" w:rsidR="0049378E" w:rsidRDefault="00000000">
      <w:pPr>
        <w:widowControl w:val="0"/>
        <w:pBdr>
          <w:top w:val="nil"/>
          <w:left w:val="nil"/>
          <w:bottom w:val="nil"/>
          <w:right w:val="nil"/>
          <w:between w:val="nil"/>
        </w:pBdr>
        <w:spacing w:before="317"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Participating in training to be able to demonstrate competence. </w:t>
      </w:r>
    </w:p>
    <w:p w14:paraId="09136C01" w14:textId="77777777" w:rsidR="0049378E" w:rsidRDefault="00000000">
      <w:pPr>
        <w:widowControl w:val="0"/>
        <w:pBdr>
          <w:top w:val="nil"/>
          <w:left w:val="nil"/>
          <w:bottom w:val="nil"/>
          <w:right w:val="nil"/>
          <w:between w:val="nil"/>
        </w:pBdr>
        <w:spacing w:before="25"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Participating in first aid training </w:t>
      </w:r>
      <w:r>
        <w:rPr>
          <w:rFonts w:ascii="Century Gothic" w:eastAsia="Century Gothic" w:hAnsi="Century Gothic" w:cs="Century Gothic"/>
          <w:sz w:val="20"/>
          <w:szCs w:val="20"/>
        </w:rPr>
        <w:t>as required</w:t>
      </w:r>
      <w:r>
        <w:rPr>
          <w:rFonts w:ascii="Century Gothic" w:eastAsia="Century Gothic" w:hAnsi="Century Gothic" w:cs="Century Gothic"/>
          <w:color w:val="000000"/>
          <w:sz w:val="20"/>
          <w:szCs w:val="20"/>
        </w:rPr>
        <w:t xml:space="preserve">. </w:t>
      </w:r>
    </w:p>
    <w:p w14:paraId="492316E3" w14:textId="77777777" w:rsidR="0049378E" w:rsidRDefault="00000000">
      <w:pPr>
        <w:widowControl w:val="0"/>
        <w:pBdr>
          <w:top w:val="nil"/>
          <w:left w:val="nil"/>
          <w:bottom w:val="nil"/>
          <w:right w:val="nil"/>
          <w:between w:val="nil"/>
        </w:pBdr>
        <w:spacing w:before="24" w:line="245" w:lineRule="auto"/>
        <w:ind w:left="730" w:right="396" w:hanging="35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Participating in the ongoing development, implementation and monitoring of </w:t>
      </w:r>
      <w:proofErr w:type="gramStart"/>
      <w:r>
        <w:rPr>
          <w:rFonts w:ascii="Century Gothic" w:eastAsia="Century Gothic" w:hAnsi="Century Gothic" w:cs="Century Gothic"/>
          <w:color w:val="000000"/>
          <w:sz w:val="20"/>
          <w:szCs w:val="20"/>
        </w:rPr>
        <w:t>the  service</w:t>
      </w:r>
      <w:proofErr w:type="gramEnd"/>
      <w:r>
        <w:rPr>
          <w:rFonts w:ascii="Century Gothic" w:eastAsia="Century Gothic" w:hAnsi="Century Gothic" w:cs="Century Gothic"/>
          <w:color w:val="000000"/>
          <w:sz w:val="20"/>
          <w:szCs w:val="20"/>
        </w:rPr>
        <w:t xml:space="preserve"> plans. </w:t>
      </w:r>
    </w:p>
    <w:p w14:paraId="6231E8F7" w14:textId="77777777" w:rsidR="0049378E" w:rsidRDefault="00000000">
      <w:pPr>
        <w:widowControl w:val="0"/>
        <w:pBdr>
          <w:top w:val="nil"/>
          <w:left w:val="nil"/>
          <w:bottom w:val="nil"/>
          <w:right w:val="nil"/>
          <w:between w:val="nil"/>
        </w:pBdr>
        <w:spacing w:before="18" w:line="253" w:lineRule="auto"/>
        <w:ind w:left="372" w:right="5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Participating in PRICE physical intervention training and </w:t>
      </w:r>
      <w:r>
        <w:rPr>
          <w:rFonts w:ascii="Century Gothic" w:eastAsia="Century Gothic" w:hAnsi="Century Gothic" w:cs="Century Gothic"/>
          <w:sz w:val="20"/>
          <w:szCs w:val="20"/>
        </w:rPr>
        <w:t>its</w:t>
      </w:r>
      <w:r>
        <w:rPr>
          <w:rFonts w:ascii="Century Gothic" w:eastAsia="Century Gothic" w:hAnsi="Century Gothic" w:cs="Century Gothic"/>
          <w:color w:val="000000"/>
          <w:sz w:val="20"/>
          <w:szCs w:val="20"/>
        </w:rPr>
        <w:t xml:space="preserve"> practical application. </w:t>
      </w:r>
    </w:p>
    <w:p w14:paraId="2FC33827" w14:textId="77777777" w:rsidR="0049378E" w:rsidRDefault="00000000">
      <w:pPr>
        <w:widowControl w:val="0"/>
        <w:pBdr>
          <w:top w:val="nil"/>
          <w:left w:val="nil"/>
          <w:bottom w:val="nil"/>
          <w:right w:val="nil"/>
          <w:between w:val="nil"/>
        </w:pBdr>
        <w:spacing w:before="18" w:line="253" w:lineRule="auto"/>
        <w:ind w:left="372" w:right="5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Championing the professional integrity of the School Service </w:t>
      </w:r>
    </w:p>
    <w:p w14:paraId="6F4E03A3" w14:textId="77777777" w:rsidR="0049378E" w:rsidRDefault="00000000">
      <w:pPr>
        <w:widowControl w:val="0"/>
        <w:pBdr>
          <w:top w:val="nil"/>
          <w:left w:val="nil"/>
          <w:bottom w:val="nil"/>
          <w:right w:val="nil"/>
          <w:between w:val="nil"/>
        </w:pBdr>
        <w:spacing w:before="13" w:line="253" w:lineRule="auto"/>
        <w:ind w:left="372" w:right="414"/>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Supporting Customer Focus, Best </w:t>
      </w:r>
      <w:proofErr w:type="gramStart"/>
      <w:r>
        <w:rPr>
          <w:rFonts w:ascii="Century Gothic" w:eastAsia="Century Gothic" w:hAnsi="Century Gothic" w:cs="Century Gothic"/>
          <w:color w:val="000000"/>
          <w:sz w:val="20"/>
          <w:szCs w:val="20"/>
        </w:rPr>
        <w:t>Value</w:t>
      </w:r>
      <w:proofErr w:type="gramEnd"/>
      <w:r>
        <w:rPr>
          <w:rFonts w:ascii="Century Gothic" w:eastAsia="Century Gothic" w:hAnsi="Century Gothic" w:cs="Century Gothic"/>
          <w:color w:val="000000"/>
          <w:sz w:val="20"/>
          <w:szCs w:val="20"/>
        </w:rPr>
        <w:t xml:space="preserve"> and electronic management of processes. </w:t>
      </w:r>
    </w:p>
    <w:p w14:paraId="1EEE6B65" w14:textId="77777777" w:rsidR="0049378E" w:rsidRDefault="00000000">
      <w:pPr>
        <w:widowControl w:val="0"/>
        <w:pBdr>
          <w:top w:val="nil"/>
          <w:left w:val="nil"/>
          <w:bottom w:val="nil"/>
          <w:right w:val="nil"/>
          <w:between w:val="nil"/>
        </w:pBdr>
        <w:spacing w:before="13" w:line="253" w:lineRule="auto"/>
        <w:ind w:left="372" w:right="414"/>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Actively sharing feedback on School policies and interventions</w:t>
      </w:r>
    </w:p>
    <w:p w14:paraId="3B9AB9D0" w14:textId="77777777" w:rsidR="0049378E" w:rsidRDefault="0049378E">
      <w:pPr>
        <w:widowControl w:val="0"/>
        <w:pBdr>
          <w:top w:val="nil"/>
          <w:left w:val="nil"/>
          <w:bottom w:val="nil"/>
          <w:right w:val="nil"/>
          <w:between w:val="nil"/>
        </w:pBdr>
        <w:spacing w:before="13" w:line="253" w:lineRule="auto"/>
        <w:ind w:left="372" w:right="414"/>
        <w:rPr>
          <w:rFonts w:ascii="Century Gothic" w:eastAsia="Century Gothic" w:hAnsi="Century Gothic" w:cs="Century Gothic"/>
          <w:sz w:val="20"/>
          <w:szCs w:val="20"/>
        </w:rPr>
      </w:pPr>
    </w:p>
    <w:p w14:paraId="39D73C47" w14:textId="77777777" w:rsidR="0049378E" w:rsidRDefault="00000000">
      <w:pPr>
        <w:widowControl w:val="0"/>
        <w:pBdr>
          <w:top w:val="nil"/>
          <w:left w:val="nil"/>
          <w:bottom w:val="nil"/>
          <w:right w:val="nil"/>
          <w:between w:val="nil"/>
        </w:pBdr>
        <w:spacing w:before="13" w:line="253" w:lineRule="auto"/>
        <w:ind w:left="372" w:right="414"/>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Data Protection </w:t>
      </w:r>
    </w:p>
    <w:p w14:paraId="11302FDC" w14:textId="77777777" w:rsidR="0049378E" w:rsidRDefault="00000000">
      <w:pPr>
        <w:widowControl w:val="0"/>
        <w:pBdr>
          <w:top w:val="nil"/>
          <w:left w:val="nil"/>
          <w:bottom w:val="nil"/>
          <w:right w:val="nil"/>
          <w:between w:val="nil"/>
        </w:pBdr>
        <w:spacing w:before="317" w:line="242" w:lineRule="auto"/>
        <w:ind w:left="296" w:right="6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Awareness of the School’s responsibilities under the Data Protection Act 2018 for </w:t>
      </w:r>
      <w:proofErr w:type="gramStart"/>
      <w:r>
        <w:rPr>
          <w:rFonts w:ascii="Century Gothic" w:eastAsia="Century Gothic" w:hAnsi="Century Gothic" w:cs="Century Gothic"/>
          <w:color w:val="000000"/>
          <w:sz w:val="20"/>
          <w:szCs w:val="20"/>
        </w:rPr>
        <w:t>the  security</w:t>
      </w:r>
      <w:proofErr w:type="gramEnd"/>
      <w:r>
        <w:rPr>
          <w:rFonts w:ascii="Century Gothic" w:eastAsia="Century Gothic" w:hAnsi="Century Gothic" w:cs="Century Gothic"/>
          <w:color w:val="000000"/>
          <w:sz w:val="20"/>
          <w:szCs w:val="20"/>
        </w:rPr>
        <w:t xml:space="preserve">, accuracy and relevance of personal </w:t>
      </w:r>
      <w:r>
        <w:rPr>
          <w:rFonts w:ascii="Century Gothic" w:eastAsia="Century Gothic" w:hAnsi="Century Gothic" w:cs="Century Gothic"/>
          <w:sz w:val="20"/>
          <w:szCs w:val="20"/>
        </w:rPr>
        <w:t>data held</w:t>
      </w:r>
      <w:r>
        <w:rPr>
          <w:rFonts w:ascii="Century Gothic" w:eastAsia="Century Gothic" w:hAnsi="Century Gothic" w:cs="Century Gothic"/>
          <w:color w:val="000000"/>
          <w:sz w:val="20"/>
          <w:szCs w:val="20"/>
        </w:rPr>
        <w:t xml:space="preserve"> on such systems and ensure  that all administrative and financial processes comply with this and GDPR May 2018. </w:t>
      </w:r>
    </w:p>
    <w:p w14:paraId="00A8CA04" w14:textId="77777777" w:rsidR="0049378E" w:rsidRDefault="00000000">
      <w:pPr>
        <w:widowControl w:val="0"/>
        <w:pBdr>
          <w:top w:val="nil"/>
          <w:left w:val="nil"/>
          <w:bottom w:val="nil"/>
          <w:right w:val="nil"/>
          <w:between w:val="nil"/>
        </w:pBdr>
        <w:spacing w:before="20" w:line="245" w:lineRule="auto"/>
        <w:ind w:left="661" w:right="470"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Maintaining client records and archive systems, in accordance with </w:t>
      </w:r>
      <w:proofErr w:type="gramStart"/>
      <w:r>
        <w:rPr>
          <w:rFonts w:ascii="Century Gothic" w:eastAsia="Century Gothic" w:hAnsi="Century Gothic" w:cs="Century Gothic"/>
          <w:color w:val="000000"/>
          <w:sz w:val="20"/>
          <w:szCs w:val="20"/>
        </w:rPr>
        <w:t>departmental  procedure</w:t>
      </w:r>
      <w:proofErr w:type="gramEnd"/>
      <w:r>
        <w:rPr>
          <w:rFonts w:ascii="Century Gothic" w:eastAsia="Century Gothic" w:hAnsi="Century Gothic" w:cs="Century Gothic"/>
          <w:color w:val="000000"/>
          <w:sz w:val="20"/>
          <w:szCs w:val="20"/>
        </w:rPr>
        <w:t>, policy and statutory requirements.</w:t>
      </w:r>
    </w:p>
    <w:p w14:paraId="665AACAE" w14:textId="77777777" w:rsidR="0049378E" w:rsidRDefault="00000000">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3F9F7604"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637F3E7C"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238CFC61"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72BAED34"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082AC72D"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6C27B062"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49A691CB"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1633EBB2"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60E5C20F"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color w:val="000000"/>
          <w:sz w:val="20"/>
          <w:szCs w:val="20"/>
        </w:rPr>
      </w:pPr>
    </w:p>
    <w:p w14:paraId="6952B4B4"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24EB55E1"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734A4F35"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04CDA67C"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60788AD5"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0B72F888"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54B52324"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4411FC96"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0113DE89"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724CF1A7"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0CDF833E"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75BA8C01"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109A0232"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7F52E724"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2A7A4C03"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30C2D35A"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3D32E961"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sz w:val="20"/>
          <w:szCs w:val="20"/>
        </w:rPr>
      </w:pPr>
    </w:p>
    <w:p w14:paraId="65B9EBA3" w14:textId="77777777" w:rsidR="0049378E" w:rsidRDefault="00000000" w:rsidP="008A4E9C">
      <w:pPr>
        <w:widowControl w:val="0"/>
        <w:pBdr>
          <w:top w:val="nil"/>
          <w:left w:val="nil"/>
          <w:bottom w:val="nil"/>
          <w:right w:val="nil"/>
          <w:between w:val="nil"/>
        </w:pBdr>
        <w:spacing w:before="54"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PERSON SPECIFICATION</w:t>
      </w:r>
    </w:p>
    <w:p w14:paraId="2891BA96" w14:textId="2964E55C" w:rsidR="0049378E" w:rsidRDefault="00000000">
      <w:pPr>
        <w:widowControl w:val="0"/>
        <w:pBdr>
          <w:top w:val="nil"/>
          <w:left w:val="nil"/>
          <w:bottom w:val="nil"/>
          <w:right w:val="nil"/>
          <w:between w:val="nil"/>
        </w:pBdr>
        <w:spacing w:before="358"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Post: SEN Class Teacher</w:t>
      </w:r>
    </w:p>
    <w:p w14:paraId="79AFD552" w14:textId="4B4A27B3" w:rsidR="0049378E" w:rsidRDefault="00000000">
      <w:pPr>
        <w:widowControl w:val="0"/>
        <w:pBdr>
          <w:top w:val="nil"/>
          <w:left w:val="nil"/>
          <w:bottom w:val="nil"/>
          <w:right w:val="nil"/>
          <w:between w:val="nil"/>
        </w:pBdr>
        <w:spacing w:before="305" w:line="240" w:lineRule="auto"/>
        <w:ind w:left="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Salary: </w:t>
      </w:r>
      <w:r w:rsidR="0011718C">
        <w:rPr>
          <w:rFonts w:ascii="Century Gothic" w:eastAsia="Century Gothic" w:hAnsi="Century Gothic" w:cs="Century Gothic"/>
          <w:b/>
          <w:color w:val="000000"/>
          <w:sz w:val="20"/>
          <w:szCs w:val="20"/>
        </w:rPr>
        <w:t>UQT Pay Scale/</w:t>
      </w:r>
      <w:r>
        <w:rPr>
          <w:rFonts w:ascii="Century Gothic" w:eastAsia="Century Gothic" w:hAnsi="Century Gothic" w:cs="Century Gothic"/>
          <w:b/>
          <w:color w:val="000000"/>
          <w:sz w:val="20"/>
          <w:szCs w:val="20"/>
        </w:rPr>
        <w:t>Teachers’ Main Pay Scale/Upper Pay Scale + SEN Point (Outer London)</w:t>
      </w:r>
    </w:p>
    <w:p w14:paraId="699799E8" w14:textId="77777777" w:rsidR="0049378E" w:rsidRDefault="00000000">
      <w:pPr>
        <w:widowControl w:val="0"/>
        <w:pBdr>
          <w:top w:val="nil"/>
          <w:left w:val="nil"/>
          <w:bottom w:val="nil"/>
          <w:right w:val="nil"/>
          <w:between w:val="nil"/>
        </w:pBdr>
        <w:spacing w:before="305" w:line="240" w:lineRule="auto"/>
        <w:ind w:left="17"/>
        <w:rPr>
          <w:rFonts w:ascii="Century Gothic" w:eastAsia="Century Gothic" w:hAnsi="Century Gothic" w:cs="Century Gothic"/>
          <w:b/>
          <w:sz w:val="20"/>
          <w:szCs w:val="20"/>
        </w:rPr>
      </w:pPr>
      <w:r>
        <w:rPr>
          <w:rFonts w:ascii="Century Gothic" w:eastAsia="Century Gothic" w:hAnsi="Century Gothic" w:cs="Century Gothic"/>
          <w:b/>
          <w:color w:val="000000"/>
          <w:sz w:val="20"/>
          <w:szCs w:val="20"/>
        </w:rPr>
        <w:t xml:space="preserve">Responsible To: </w:t>
      </w:r>
      <w:r>
        <w:rPr>
          <w:rFonts w:ascii="Century Gothic" w:eastAsia="Century Gothic" w:hAnsi="Century Gothic" w:cs="Century Gothic"/>
          <w:color w:val="000000"/>
          <w:sz w:val="20"/>
          <w:szCs w:val="20"/>
        </w:rPr>
        <w:t>Head Teacher</w:t>
      </w:r>
    </w:p>
    <w:p w14:paraId="77F84181" w14:textId="1D2ECA05" w:rsidR="0049378E" w:rsidRDefault="00000000">
      <w:pPr>
        <w:widowControl w:val="0"/>
        <w:pBdr>
          <w:top w:val="nil"/>
          <w:left w:val="nil"/>
          <w:bottom w:val="nil"/>
          <w:right w:val="nil"/>
          <w:between w:val="nil"/>
        </w:pBdr>
        <w:spacing w:before="305" w:line="240" w:lineRule="auto"/>
        <w:ind w:left="17"/>
        <w:rPr>
          <w:rFonts w:ascii="Century Gothic" w:eastAsia="Century Gothic" w:hAnsi="Century Gothic" w:cs="Century Gothic"/>
          <w:color w:val="444444"/>
          <w:sz w:val="20"/>
          <w:szCs w:val="20"/>
        </w:rPr>
      </w:pPr>
      <w:r>
        <w:rPr>
          <w:rFonts w:ascii="Century Gothic" w:eastAsia="Century Gothic" w:hAnsi="Century Gothic" w:cs="Century Gothic"/>
          <w:b/>
          <w:color w:val="000000"/>
          <w:sz w:val="20"/>
          <w:szCs w:val="20"/>
        </w:rPr>
        <w:t xml:space="preserve">Sites: </w:t>
      </w:r>
      <w:r>
        <w:rPr>
          <w:rFonts w:ascii="Century Gothic" w:eastAsia="Century Gothic" w:hAnsi="Century Gothic" w:cs="Century Gothic"/>
          <w:color w:val="444444"/>
          <w:sz w:val="20"/>
          <w:szCs w:val="20"/>
        </w:rPr>
        <w:t xml:space="preserve">Chaffinch Brook School (ASD and challenging behaviour) primary site Morland Road CR0 6NA, secondary site at Monks Orchard Road BR3 3BZ. </w:t>
      </w:r>
    </w:p>
    <w:p w14:paraId="09F5E51B" w14:textId="77777777" w:rsidR="0049378E" w:rsidRDefault="00000000">
      <w:pPr>
        <w:widowControl w:val="0"/>
        <w:pBdr>
          <w:top w:val="nil"/>
          <w:left w:val="nil"/>
          <w:bottom w:val="nil"/>
          <w:right w:val="nil"/>
          <w:between w:val="nil"/>
        </w:pBdr>
        <w:spacing w:before="279" w:line="240" w:lineRule="auto"/>
        <w:ind w:left="17"/>
        <w:rPr>
          <w:rFonts w:ascii="Century Gothic" w:eastAsia="Century Gothic" w:hAnsi="Century Gothic" w:cs="Century Gothic"/>
          <w:b/>
          <w:sz w:val="20"/>
          <w:szCs w:val="20"/>
        </w:rPr>
      </w:pPr>
      <w:r>
        <w:rPr>
          <w:rFonts w:ascii="Century Gothic" w:eastAsia="Century Gothic" w:hAnsi="Century Gothic" w:cs="Century Gothic"/>
          <w:b/>
          <w:color w:val="000000"/>
          <w:sz w:val="20"/>
          <w:szCs w:val="20"/>
        </w:rPr>
        <w:t xml:space="preserve">Responsible for: </w:t>
      </w:r>
      <w:r>
        <w:rPr>
          <w:rFonts w:ascii="Century Gothic" w:eastAsia="Century Gothic" w:hAnsi="Century Gothic" w:cs="Century Gothic"/>
          <w:color w:val="000000"/>
          <w:sz w:val="20"/>
          <w:szCs w:val="20"/>
        </w:rPr>
        <w:t>Teaching Assistants</w:t>
      </w:r>
      <w:r>
        <w:rPr>
          <w:rFonts w:ascii="Century Gothic" w:eastAsia="Century Gothic" w:hAnsi="Century Gothic" w:cs="Century Gothic"/>
          <w:b/>
          <w:color w:val="000000"/>
          <w:sz w:val="20"/>
          <w:szCs w:val="20"/>
        </w:rPr>
        <w:t xml:space="preserve"> </w:t>
      </w:r>
    </w:p>
    <w:p w14:paraId="3962FE5F" w14:textId="77777777" w:rsidR="0049378E" w:rsidRDefault="00000000">
      <w:pPr>
        <w:widowControl w:val="0"/>
        <w:pBdr>
          <w:top w:val="nil"/>
          <w:left w:val="nil"/>
          <w:bottom w:val="nil"/>
          <w:right w:val="nil"/>
          <w:between w:val="nil"/>
        </w:pBdr>
        <w:spacing w:before="279"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Qualifications </w:t>
      </w:r>
    </w:p>
    <w:p w14:paraId="59704F04" w14:textId="77777777" w:rsidR="007F7124" w:rsidRDefault="0011718C">
      <w:pPr>
        <w:widowControl w:val="0"/>
        <w:pBdr>
          <w:top w:val="nil"/>
          <w:left w:val="nil"/>
          <w:bottom w:val="nil"/>
          <w:right w:val="nil"/>
          <w:between w:val="nil"/>
        </w:pBdr>
        <w:spacing w:before="305" w:line="244" w:lineRule="auto"/>
        <w:ind w:left="8" w:right="344" w:firstLine="1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DFE recognised Qualified Teacher Status</w:t>
      </w:r>
    </w:p>
    <w:p w14:paraId="25C559E1" w14:textId="2D34B0D3" w:rsidR="0049378E" w:rsidRDefault="0011718C" w:rsidP="007F7124">
      <w:pPr>
        <w:widowControl w:val="0"/>
        <w:pBdr>
          <w:top w:val="nil"/>
          <w:left w:val="nil"/>
          <w:bottom w:val="nil"/>
          <w:right w:val="nil"/>
          <w:between w:val="nil"/>
        </w:pBdr>
        <w:spacing w:before="305" w:line="244" w:lineRule="auto"/>
        <w:ind w:right="344"/>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Evidence of further professional study /training relating to the education of children with Special Education Needs </w:t>
      </w:r>
    </w:p>
    <w:p w14:paraId="1F15DEA3" w14:textId="77777777" w:rsidR="0049378E" w:rsidRDefault="00000000">
      <w:pPr>
        <w:widowControl w:val="0"/>
        <w:pBdr>
          <w:top w:val="nil"/>
          <w:left w:val="nil"/>
          <w:bottom w:val="nil"/>
          <w:right w:val="nil"/>
          <w:between w:val="nil"/>
        </w:pBdr>
        <w:spacing w:before="596"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Knowledge </w:t>
      </w:r>
    </w:p>
    <w:p w14:paraId="250ADB26" w14:textId="77777777" w:rsidR="0049378E" w:rsidRDefault="00000000">
      <w:pPr>
        <w:widowControl w:val="0"/>
        <w:numPr>
          <w:ilvl w:val="0"/>
          <w:numId w:val="2"/>
        </w:numPr>
        <w:pBdr>
          <w:top w:val="nil"/>
          <w:left w:val="nil"/>
          <w:bottom w:val="nil"/>
          <w:right w:val="nil"/>
          <w:between w:val="nil"/>
        </w:pBdr>
        <w:spacing w:before="317" w:line="240" w:lineRule="auto"/>
        <w:ind w:right="653"/>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Knowledge of assessment and teaching strategies appropriate to children with Special Educational Needs. </w:t>
      </w:r>
    </w:p>
    <w:p w14:paraId="2C8602AB" w14:textId="3A0A7B69" w:rsidR="0049378E" w:rsidRDefault="00000000">
      <w:pPr>
        <w:widowControl w:val="0"/>
        <w:numPr>
          <w:ilvl w:val="0"/>
          <w:numId w:val="2"/>
        </w:numPr>
        <w:pBdr>
          <w:top w:val="nil"/>
          <w:left w:val="nil"/>
          <w:bottom w:val="nil"/>
          <w:right w:val="nil"/>
          <w:between w:val="nil"/>
        </w:pBdr>
        <w:spacing w:line="240" w:lineRule="auto"/>
        <w:ind w:right="118"/>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Knowledge of the current legislative framework within which teachers </w:t>
      </w:r>
      <w:r w:rsidR="0011718C">
        <w:rPr>
          <w:rFonts w:ascii="Century Gothic" w:eastAsia="Century Gothic" w:hAnsi="Century Gothic" w:cs="Century Gothic"/>
          <w:color w:val="000000"/>
          <w:sz w:val="20"/>
          <w:szCs w:val="20"/>
        </w:rPr>
        <w:t>operate, including</w:t>
      </w:r>
      <w:r>
        <w:rPr>
          <w:rFonts w:ascii="Century Gothic" w:eastAsia="Century Gothic" w:hAnsi="Century Gothic" w:cs="Century Gothic"/>
          <w:color w:val="000000"/>
          <w:sz w:val="20"/>
          <w:szCs w:val="20"/>
        </w:rPr>
        <w:t xml:space="preserve"> the SEN Code of Practice, Curriculum 2000 and the Literacy and </w:t>
      </w:r>
      <w:proofErr w:type="gramStart"/>
      <w:r>
        <w:rPr>
          <w:rFonts w:ascii="Century Gothic" w:eastAsia="Century Gothic" w:hAnsi="Century Gothic" w:cs="Century Gothic"/>
          <w:color w:val="000000"/>
          <w:sz w:val="20"/>
          <w:szCs w:val="20"/>
        </w:rPr>
        <w:t>Numeracy  Strategies</w:t>
      </w:r>
      <w:proofErr w:type="gramEnd"/>
      <w:r>
        <w:rPr>
          <w:rFonts w:ascii="Century Gothic" w:eastAsia="Century Gothic" w:hAnsi="Century Gothic" w:cs="Century Gothic"/>
          <w:color w:val="000000"/>
          <w:sz w:val="20"/>
          <w:szCs w:val="20"/>
        </w:rPr>
        <w:t xml:space="preserve">. </w:t>
      </w:r>
    </w:p>
    <w:p w14:paraId="2C212700" w14:textId="065139E8" w:rsidR="0049378E" w:rsidRDefault="00000000">
      <w:pPr>
        <w:widowControl w:val="0"/>
        <w:numPr>
          <w:ilvl w:val="0"/>
          <w:numId w:val="2"/>
        </w:numPr>
        <w:pBdr>
          <w:top w:val="nil"/>
          <w:left w:val="nil"/>
          <w:bottom w:val="nil"/>
          <w:right w:val="nil"/>
          <w:between w:val="nil"/>
        </w:pBdr>
        <w:spacing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Knowledge and understanding of Primary/secondary curriculum. </w:t>
      </w:r>
    </w:p>
    <w:p w14:paraId="0EE1EC6A" w14:textId="5DFBA19B" w:rsidR="0049378E" w:rsidRDefault="00000000">
      <w:pPr>
        <w:widowControl w:val="0"/>
        <w:numPr>
          <w:ilvl w:val="0"/>
          <w:numId w:val="2"/>
        </w:numPr>
        <w:pBdr>
          <w:top w:val="nil"/>
          <w:left w:val="nil"/>
          <w:bottom w:val="nil"/>
          <w:right w:val="nil"/>
          <w:between w:val="nil"/>
        </w:pBdr>
        <w:spacing w:line="240" w:lineRule="auto"/>
        <w:ind w:right="60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Knowledge and understanding of A</w:t>
      </w:r>
      <w:r>
        <w:rPr>
          <w:rFonts w:ascii="Century Gothic" w:eastAsia="Century Gothic" w:hAnsi="Century Gothic" w:cs="Century Gothic"/>
          <w:sz w:val="20"/>
          <w:szCs w:val="20"/>
        </w:rPr>
        <w:t>utism</w:t>
      </w:r>
      <w:r>
        <w:rPr>
          <w:rFonts w:ascii="Century Gothic" w:eastAsia="Century Gothic" w:hAnsi="Century Gothic" w:cs="Century Gothic"/>
          <w:color w:val="000000"/>
          <w:sz w:val="20"/>
          <w:szCs w:val="20"/>
        </w:rPr>
        <w:t xml:space="preserve">, including </w:t>
      </w:r>
      <w:r>
        <w:rPr>
          <w:rFonts w:ascii="Century Gothic" w:eastAsia="Century Gothic" w:hAnsi="Century Gothic" w:cs="Century Gothic"/>
          <w:sz w:val="20"/>
          <w:szCs w:val="20"/>
        </w:rPr>
        <w:t>how difficulties with social interaction,</w:t>
      </w:r>
      <w:r w:rsidR="0011718C">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social </w:t>
      </w:r>
      <w:proofErr w:type="gramStart"/>
      <w:r>
        <w:rPr>
          <w:rFonts w:ascii="Century Gothic" w:eastAsia="Century Gothic" w:hAnsi="Century Gothic" w:cs="Century Gothic"/>
          <w:sz w:val="20"/>
          <w:szCs w:val="20"/>
        </w:rPr>
        <w:t>communication</w:t>
      </w:r>
      <w:proofErr w:type="gramEnd"/>
      <w:r>
        <w:rPr>
          <w:rFonts w:ascii="Century Gothic" w:eastAsia="Century Gothic" w:hAnsi="Century Gothic" w:cs="Century Gothic"/>
          <w:sz w:val="20"/>
          <w:szCs w:val="20"/>
        </w:rPr>
        <w:t xml:space="preserve"> and sensory impact on the capacity for children to learn.</w:t>
      </w:r>
    </w:p>
    <w:p w14:paraId="0C3767F1" w14:textId="77777777" w:rsidR="0049378E" w:rsidRDefault="00000000">
      <w:pPr>
        <w:widowControl w:val="0"/>
        <w:numPr>
          <w:ilvl w:val="0"/>
          <w:numId w:val="2"/>
        </w:numPr>
        <w:pBdr>
          <w:top w:val="nil"/>
          <w:left w:val="nil"/>
          <w:bottom w:val="nil"/>
          <w:right w:val="nil"/>
          <w:between w:val="nil"/>
        </w:pBdr>
        <w:spacing w:line="240" w:lineRule="auto"/>
        <w:ind w:right="605"/>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Knowledge of best practice </w:t>
      </w:r>
      <w:proofErr w:type="gramStart"/>
      <w:r>
        <w:rPr>
          <w:rFonts w:ascii="Century Gothic" w:eastAsia="Century Gothic" w:hAnsi="Century Gothic" w:cs="Century Gothic"/>
          <w:sz w:val="20"/>
          <w:szCs w:val="20"/>
        </w:rPr>
        <w:t xml:space="preserve">interventions </w:t>
      </w:r>
      <w:r>
        <w:rPr>
          <w:rFonts w:ascii="Century Gothic" w:eastAsia="Century Gothic" w:hAnsi="Century Gothic" w:cs="Century Gothic"/>
          <w:color w:val="000000"/>
          <w:sz w:val="20"/>
          <w:szCs w:val="20"/>
        </w:rPr>
        <w:t xml:space="preserve"> for</w:t>
      </w:r>
      <w:proofErr w:type="gramEnd"/>
      <w:r>
        <w:rPr>
          <w:rFonts w:ascii="Century Gothic" w:eastAsia="Century Gothic" w:hAnsi="Century Gothic" w:cs="Century Gothic"/>
          <w:color w:val="000000"/>
          <w:sz w:val="20"/>
          <w:szCs w:val="20"/>
        </w:rPr>
        <w:t xml:space="preserve"> children with </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utism.</w:t>
      </w:r>
    </w:p>
    <w:p w14:paraId="449B3C54" w14:textId="77777777" w:rsidR="0049378E" w:rsidRDefault="00000000">
      <w:pPr>
        <w:widowControl w:val="0"/>
        <w:pBdr>
          <w:top w:val="nil"/>
          <w:left w:val="nil"/>
          <w:bottom w:val="nil"/>
          <w:right w:val="nil"/>
          <w:between w:val="nil"/>
        </w:pBdr>
        <w:spacing w:line="240" w:lineRule="auto"/>
        <w:ind w:left="720" w:right="60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126629B3" w14:textId="77777777" w:rsidR="0049378E" w:rsidRDefault="00000000">
      <w:pPr>
        <w:widowControl w:val="0"/>
        <w:pBdr>
          <w:top w:val="nil"/>
          <w:left w:val="nil"/>
          <w:bottom w:val="nil"/>
          <w:right w:val="nil"/>
          <w:between w:val="nil"/>
        </w:pBdr>
        <w:spacing w:before="300" w:line="240" w:lineRule="auto"/>
        <w:ind w:left="3"/>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Aptitude </w:t>
      </w:r>
    </w:p>
    <w:p w14:paraId="745A80EE" w14:textId="77777777" w:rsidR="0049378E" w:rsidRDefault="00000000">
      <w:pPr>
        <w:widowControl w:val="0"/>
        <w:numPr>
          <w:ilvl w:val="0"/>
          <w:numId w:val="3"/>
        </w:numPr>
        <w:pBdr>
          <w:top w:val="nil"/>
          <w:left w:val="nil"/>
          <w:bottom w:val="nil"/>
          <w:right w:val="nil"/>
          <w:between w:val="nil"/>
        </w:pBdr>
        <w:spacing w:before="317" w:line="240" w:lineRule="auto"/>
        <w:ind w:right="532"/>
        <w:rPr>
          <w:rFonts w:ascii="Century Gothic" w:eastAsia="Century Gothic" w:hAnsi="Century Gothic" w:cs="Century Gothic"/>
          <w:color w:val="000000"/>
          <w:sz w:val="20"/>
          <w:szCs w:val="20"/>
        </w:rPr>
        <w:sectPr w:rsidR="0049378E" w:rsidSect="00C35B01">
          <w:pgSz w:w="11900" w:h="16820"/>
          <w:pgMar w:top="720" w:right="1389" w:bottom="1824" w:left="1440" w:header="0" w:footer="720" w:gutter="0"/>
          <w:pgNumType w:start="1"/>
          <w:cols w:space="720"/>
        </w:sectPr>
      </w:pPr>
      <w:r>
        <w:rPr>
          <w:rFonts w:ascii="Century Gothic" w:eastAsia="Century Gothic" w:hAnsi="Century Gothic" w:cs="Century Gothic"/>
          <w:color w:val="000000"/>
          <w:sz w:val="20"/>
          <w:szCs w:val="20"/>
        </w:rPr>
        <w:t>The ability to relate to and empathise with children who</w:t>
      </w:r>
      <w:r>
        <w:rPr>
          <w:rFonts w:ascii="Century Gothic" w:eastAsia="Century Gothic" w:hAnsi="Century Gothic" w:cs="Century Gothic"/>
          <w:sz w:val="20"/>
          <w:szCs w:val="20"/>
        </w:rPr>
        <w:t xml:space="preserve"> have autism </w:t>
      </w:r>
      <w:proofErr w:type="gramStart"/>
      <w:r>
        <w:rPr>
          <w:rFonts w:ascii="Century Gothic" w:eastAsia="Century Gothic" w:hAnsi="Century Gothic" w:cs="Century Gothic"/>
          <w:color w:val="000000"/>
          <w:sz w:val="20"/>
          <w:szCs w:val="20"/>
        </w:rPr>
        <w:t xml:space="preserve">and  </w:t>
      </w:r>
      <w:r>
        <w:rPr>
          <w:rFonts w:ascii="Century Gothic" w:eastAsia="Century Gothic" w:hAnsi="Century Gothic" w:cs="Century Gothic"/>
          <w:sz w:val="20"/>
          <w:szCs w:val="20"/>
        </w:rPr>
        <w:t>challenging</w:t>
      </w:r>
      <w:proofErr w:type="gramEnd"/>
      <w:r>
        <w:rPr>
          <w:rFonts w:ascii="Century Gothic" w:eastAsia="Century Gothic" w:hAnsi="Century Gothic" w:cs="Century Gothic"/>
          <w:sz w:val="20"/>
          <w:szCs w:val="20"/>
        </w:rPr>
        <w:t xml:space="preserve"> behaviour</w:t>
      </w:r>
      <w:r>
        <w:rPr>
          <w:rFonts w:ascii="Century Gothic" w:eastAsia="Century Gothic" w:hAnsi="Century Gothic" w:cs="Century Gothic"/>
          <w:color w:val="000000"/>
          <w:sz w:val="20"/>
          <w:szCs w:val="20"/>
        </w:rPr>
        <w:t>.</w:t>
      </w:r>
    </w:p>
    <w:p w14:paraId="4F11208C"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b/>
          <w:color w:val="000000"/>
          <w:sz w:val="20"/>
          <w:szCs w:val="20"/>
        </w:rPr>
      </w:pPr>
    </w:p>
    <w:p w14:paraId="5F1A7EE3" w14:textId="77777777" w:rsidR="0049378E" w:rsidRDefault="0049378E">
      <w:pPr>
        <w:widowControl w:val="0"/>
        <w:pBdr>
          <w:top w:val="nil"/>
          <w:left w:val="nil"/>
          <w:bottom w:val="nil"/>
          <w:right w:val="nil"/>
          <w:between w:val="nil"/>
        </w:pBdr>
        <w:spacing w:line="240" w:lineRule="auto"/>
        <w:rPr>
          <w:rFonts w:ascii="Century Gothic" w:eastAsia="Century Gothic" w:hAnsi="Century Gothic" w:cs="Century Gothic"/>
          <w:b/>
          <w:color w:val="000000"/>
          <w:sz w:val="20"/>
          <w:szCs w:val="20"/>
        </w:rPr>
      </w:pPr>
    </w:p>
    <w:p w14:paraId="1682B71D" w14:textId="77777777" w:rsidR="0049378E" w:rsidRDefault="00000000">
      <w:pPr>
        <w:widowControl w:val="0"/>
        <w:pBdr>
          <w:top w:val="nil"/>
          <w:left w:val="nil"/>
          <w:bottom w:val="nil"/>
          <w:right w:val="nil"/>
          <w:between w:val="nil"/>
        </w:pBdr>
        <w:spacing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Skills </w:t>
      </w:r>
    </w:p>
    <w:p w14:paraId="2FB7958C" w14:textId="77777777" w:rsidR="0049378E" w:rsidRDefault="00000000">
      <w:pPr>
        <w:widowControl w:val="0"/>
        <w:numPr>
          <w:ilvl w:val="0"/>
          <w:numId w:val="3"/>
        </w:numPr>
        <w:pBdr>
          <w:top w:val="nil"/>
          <w:left w:val="nil"/>
          <w:bottom w:val="nil"/>
          <w:right w:val="nil"/>
          <w:between w:val="nil"/>
        </w:pBdr>
        <w:spacing w:before="548" w:line="240" w:lineRule="auto"/>
        <w:ind w:right="53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Effective group management skills of children with </w:t>
      </w:r>
      <w:r>
        <w:rPr>
          <w:rFonts w:ascii="Century Gothic" w:eastAsia="Century Gothic" w:hAnsi="Century Gothic" w:cs="Century Gothic"/>
          <w:sz w:val="20"/>
          <w:szCs w:val="20"/>
        </w:rPr>
        <w:t xml:space="preserve">autism and challenging </w:t>
      </w:r>
      <w:proofErr w:type="gramStart"/>
      <w:r>
        <w:rPr>
          <w:rFonts w:ascii="Century Gothic" w:eastAsia="Century Gothic" w:hAnsi="Century Gothic" w:cs="Century Gothic"/>
          <w:sz w:val="20"/>
          <w:szCs w:val="20"/>
        </w:rPr>
        <w:t xml:space="preserve">behaviour </w:t>
      </w:r>
      <w:r>
        <w:rPr>
          <w:rFonts w:ascii="Century Gothic" w:eastAsia="Century Gothic" w:hAnsi="Century Gothic" w:cs="Century Gothic"/>
          <w:color w:val="000000"/>
          <w:sz w:val="20"/>
          <w:szCs w:val="20"/>
        </w:rPr>
        <w:t>.</w:t>
      </w:r>
      <w:proofErr w:type="gramEnd"/>
      <w:r>
        <w:rPr>
          <w:rFonts w:ascii="Century Gothic" w:eastAsia="Century Gothic" w:hAnsi="Century Gothic" w:cs="Century Gothic"/>
          <w:color w:val="000000"/>
          <w:sz w:val="20"/>
          <w:szCs w:val="20"/>
        </w:rPr>
        <w:t xml:space="preserve"> </w:t>
      </w:r>
    </w:p>
    <w:p w14:paraId="30F0F6AC" w14:textId="77777777" w:rsidR="0049378E" w:rsidRDefault="00000000">
      <w:pPr>
        <w:widowControl w:val="0"/>
        <w:numPr>
          <w:ilvl w:val="0"/>
          <w:numId w:val="3"/>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Ability to plan and teach to meet the individual needs of the children. </w:t>
      </w:r>
    </w:p>
    <w:p w14:paraId="27340405" w14:textId="77777777" w:rsidR="0049378E" w:rsidRDefault="00000000">
      <w:pPr>
        <w:widowControl w:val="0"/>
        <w:numPr>
          <w:ilvl w:val="0"/>
          <w:numId w:val="3"/>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 ability to empathise with the children and to provide a structure that </w:t>
      </w:r>
      <w:proofErr w:type="gramStart"/>
      <w:r>
        <w:rPr>
          <w:rFonts w:ascii="Century Gothic" w:eastAsia="Century Gothic" w:hAnsi="Century Gothic" w:cs="Century Gothic"/>
          <w:color w:val="000000"/>
          <w:sz w:val="20"/>
          <w:szCs w:val="20"/>
        </w:rPr>
        <w:t>facilitates  emotional</w:t>
      </w:r>
      <w:proofErr w:type="gramEnd"/>
      <w:r>
        <w:rPr>
          <w:rFonts w:ascii="Century Gothic" w:eastAsia="Century Gothic" w:hAnsi="Century Gothic" w:cs="Century Gothic"/>
          <w:color w:val="000000"/>
          <w:sz w:val="20"/>
          <w:szCs w:val="20"/>
        </w:rPr>
        <w:t xml:space="preserve"> social and behavioural development. </w:t>
      </w:r>
    </w:p>
    <w:p w14:paraId="118AFE00" w14:textId="77777777" w:rsidR="0049378E" w:rsidRDefault="00000000">
      <w:pPr>
        <w:widowControl w:val="0"/>
        <w:pBdr>
          <w:top w:val="nil"/>
          <w:left w:val="nil"/>
          <w:bottom w:val="nil"/>
          <w:right w:val="nil"/>
          <w:between w:val="nil"/>
        </w:pBdr>
        <w:spacing w:before="301" w:line="240" w:lineRule="auto"/>
        <w:ind w:left="1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Personal Qualities </w:t>
      </w:r>
    </w:p>
    <w:p w14:paraId="1C3EF2BC" w14:textId="77777777" w:rsidR="0049378E" w:rsidRDefault="00000000">
      <w:pPr>
        <w:widowControl w:val="0"/>
        <w:numPr>
          <w:ilvl w:val="0"/>
          <w:numId w:val="4"/>
        </w:numPr>
        <w:pBdr>
          <w:top w:val="nil"/>
          <w:left w:val="nil"/>
          <w:bottom w:val="nil"/>
          <w:right w:val="nil"/>
          <w:between w:val="nil"/>
        </w:pBdr>
        <w:spacing w:before="317" w:line="240" w:lineRule="auto"/>
        <w:ind w:right="55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Sensitivity to and concern for the needs of children and their families. </w:t>
      </w:r>
    </w:p>
    <w:p w14:paraId="35F2DAA2" w14:textId="77777777" w:rsidR="0049378E" w:rsidRDefault="00000000">
      <w:pPr>
        <w:widowControl w:val="0"/>
        <w:numPr>
          <w:ilvl w:val="0"/>
          <w:numId w:val="4"/>
        </w:numPr>
        <w:pBdr>
          <w:top w:val="nil"/>
          <w:left w:val="nil"/>
          <w:bottom w:val="nil"/>
          <w:right w:val="nil"/>
          <w:between w:val="nil"/>
        </w:pBdr>
        <w:spacing w:line="240" w:lineRule="auto"/>
        <w:ind w:right="55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Ability to establish and sustain good relationships with both children and adults. </w:t>
      </w:r>
    </w:p>
    <w:p w14:paraId="40BA4581" w14:textId="77777777" w:rsidR="0049378E" w:rsidRDefault="00000000">
      <w:pPr>
        <w:widowControl w:val="0"/>
        <w:numPr>
          <w:ilvl w:val="0"/>
          <w:numId w:val="4"/>
        </w:numPr>
        <w:pBdr>
          <w:top w:val="nil"/>
          <w:left w:val="nil"/>
          <w:bottom w:val="nil"/>
          <w:right w:val="nil"/>
          <w:between w:val="nil"/>
        </w:pBdr>
        <w:spacing w:line="240" w:lineRule="auto"/>
        <w:ind w:right="55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Commitment to work as a supportive member of a team within LA guidelines. </w:t>
      </w:r>
    </w:p>
    <w:p w14:paraId="450938BC" w14:textId="77777777" w:rsidR="0049378E" w:rsidRDefault="00000000">
      <w:pPr>
        <w:widowControl w:val="0"/>
        <w:numPr>
          <w:ilvl w:val="0"/>
          <w:numId w:val="4"/>
        </w:numPr>
        <w:pBdr>
          <w:top w:val="nil"/>
          <w:left w:val="nil"/>
          <w:bottom w:val="nil"/>
          <w:right w:val="nil"/>
          <w:between w:val="nil"/>
        </w:pBdr>
        <w:spacing w:line="240" w:lineRule="auto"/>
        <w:ind w:right="19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Capacity to take responsibility and work relatively independently in relation to his</w:t>
      </w:r>
    </w:p>
    <w:p w14:paraId="0DD25A18" w14:textId="77777777" w:rsidR="0049378E" w:rsidRDefault="00000000">
      <w:pPr>
        <w:widowControl w:val="0"/>
        <w:pBdr>
          <w:top w:val="nil"/>
          <w:left w:val="nil"/>
          <w:bottom w:val="nil"/>
          <w:right w:val="nil"/>
          <w:between w:val="nil"/>
        </w:pBdr>
        <w:spacing w:line="240" w:lineRule="auto"/>
        <w:ind w:left="720" w:right="19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 class.</w:t>
      </w:r>
    </w:p>
    <w:p w14:paraId="59D6FD5E" w14:textId="77777777" w:rsidR="0049378E" w:rsidRDefault="00000000">
      <w:pPr>
        <w:widowControl w:val="0"/>
        <w:numPr>
          <w:ilvl w:val="0"/>
          <w:numId w:val="4"/>
        </w:numPr>
        <w:pBdr>
          <w:top w:val="nil"/>
          <w:left w:val="nil"/>
          <w:bottom w:val="nil"/>
          <w:right w:val="nil"/>
          <w:between w:val="nil"/>
        </w:pBdr>
        <w:spacing w:line="240" w:lineRule="auto"/>
        <w:ind w:right="19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Insight into the </w:t>
      </w:r>
      <w:proofErr w:type="gramStart"/>
      <w:r>
        <w:rPr>
          <w:rFonts w:ascii="Century Gothic" w:eastAsia="Century Gothic" w:hAnsi="Century Gothic" w:cs="Century Gothic"/>
          <w:color w:val="000000"/>
          <w:sz w:val="20"/>
          <w:szCs w:val="20"/>
        </w:rPr>
        <w:t>emotional,  social</w:t>
      </w:r>
      <w:proofErr w:type="gramEnd"/>
      <w:r>
        <w:rPr>
          <w:rFonts w:ascii="Century Gothic" w:eastAsia="Century Gothic" w:hAnsi="Century Gothic" w:cs="Century Gothic"/>
          <w:color w:val="000000"/>
          <w:sz w:val="20"/>
          <w:szCs w:val="20"/>
        </w:rPr>
        <w:t xml:space="preserve"> and behavioural development of the children who</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attend a special school </w:t>
      </w:r>
    </w:p>
    <w:p w14:paraId="27C2F743" w14:textId="77777777" w:rsidR="0049378E" w:rsidRDefault="00000000">
      <w:pPr>
        <w:widowControl w:val="0"/>
        <w:pBdr>
          <w:top w:val="nil"/>
          <w:left w:val="nil"/>
          <w:bottom w:val="nil"/>
          <w:right w:val="nil"/>
          <w:between w:val="nil"/>
        </w:pBdr>
        <w:spacing w:before="299" w:line="240" w:lineRule="auto"/>
        <w:ind w:left="7"/>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Special conditions: </w:t>
      </w:r>
    </w:p>
    <w:p w14:paraId="7D947F55" w14:textId="77777777" w:rsidR="0049378E" w:rsidRDefault="00000000">
      <w:pPr>
        <w:widowControl w:val="0"/>
        <w:pBdr>
          <w:top w:val="nil"/>
          <w:left w:val="nil"/>
          <w:bottom w:val="nil"/>
          <w:right w:val="nil"/>
          <w:between w:val="nil"/>
        </w:pBdr>
        <w:spacing w:before="24"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Enhanced DBS check</w:t>
      </w:r>
    </w:p>
    <w:p w14:paraId="44E5D059" w14:textId="77777777" w:rsidR="0049378E" w:rsidRDefault="00000000">
      <w:pPr>
        <w:widowControl w:val="0"/>
        <w:pBdr>
          <w:top w:val="nil"/>
          <w:left w:val="nil"/>
          <w:bottom w:val="nil"/>
          <w:right w:val="nil"/>
          <w:between w:val="nil"/>
        </w:pBdr>
        <w:spacing w:before="24" w:line="240" w:lineRule="auto"/>
        <w:ind w:left="37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Satisfactory health clearance</w:t>
      </w:r>
    </w:p>
    <w:p w14:paraId="3F76B289" w14:textId="77777777" w:rsidR="0049378E" w:rsidRDefault="00000000">
      <w:pPr>
        <w:widowControl w:val="0"/>
        <w:pBdr>
          <w:top w:val="nil"/>
          <w:left w:val="nil"/>
          <w:bottom w:val="nil"/>
          <w:right w:val="nil"/>
          <w:between w:val="nil"/>
        </w:pBdr>
        <w:spacing w:before="27" w:line="242" w:lineRule="auto"/>
        <w:ind w:left="730" w:right="41" w:hanging="3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Above average exposure to pupils with traumatic, degenerative, terminal conditions,</w:t>
      </w:r>
    </w:p>
    <w:p w14:paraId="47AC0132" w14:textId="1BB22B2B" w:rsidR="0049378E" w:rsidRDefault="00000000">
      <w:pPr>
        <w:widowControl w:val="0"/>
        <w:pBdr>
          <w:top w:val="nil"/>
          <w:left w:val="nil"/>
          <w:bottom w:val="nil"/>
          <w:right w:val="nil"/>
          <w:between w:val="nil"/>
        </w:pBdr>
        <w:spacing w:before="27" w:line="242" w:lineRule="auto"/>
        <w:ind w:left="730" w:right="41" w:hanging="3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or who have difficult and demanding behavioural problems, will require </w:t>
      </w:r>
      <w:r w:rsidR="0011718C">
        <w:rPr>
          <w:rFonts w:ascii="Century Gothic" w:eastAsia="Century Gothic" w:hAnsi="Century Gothic" w:cs="Century Gothic"/>
          <w:color w:val="000000"/>
          <w:sz w:val="20"/>
          <w:szCs w:val="20"/>
        </w:rPr>
        <w:t xml:space="preserve">the </w:t>
      </w:r>
      <w:proofErr w:type="gramStart"/>
      <w:r w:rsidR="0011718C">
        <w:rPr>
          <w:rFonts w:ascii="Century Gothic" w:eastAsia="Century Gothic" w:hAnsi="Century Gothic" w:cs="Century Gothic"/>
          <w:color w:val="000000"/>
          <w:sz w:val="20"/>
          <w:szCs w:val="20"/>
        </w:rPr>
        <w:t>postholder</w:t>
      </w:r>
      <w:proofErr w:type="gramEnd"/>
    </w:p>
    <w:p w14:paraId="2CB6A352" w14:textId="77777777" w:rsidR="0049378E" w:rsidRDefault="00000000">
      <w:pPr>
        <w:widowControl w:val="0"/>
        <w:pBdr>
          <w:top w:val="nil"/>
          <w:left w:val="nil"/>
          <w:bottom w:val="nil"/>
          <w:right w:val="nil"/>
          <w:between w:val="nil"/>
        </w:pBdr>
        <w:spacing w:before="27" w:line="242" w:lineRule="auto"/>
        <w:ind w:left="730" w:right="41" w:hanging="3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cope with above average levels of emotional stress.</w:t>
      </w:r>
    </w:p>
    <w:p w14:paraId="595B4543" w14:textId="71DB752E" w:rsidR="0011718C" w:rsidRPr="0011718C" w:rsidRDefault="00000000" w:rsidP="0011718C">
      <w:pPr>
        <w:widowControl w:val="0"/>
        <w:pBdr>
          <w:top w:val="nil"/>
          <w:left w:val="nil"/>
          <w:bottom w:val="nil"/>
          <w:right w:val="nil"/>
          <w:between w:val="nil"/>
        </w:pBdr>
        <w:spacing w:before="20" w:line="256" w:lineRule="auto"/>
        <w:ind w:left="372" w:right="150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Close contact with pupils may result in some exposure to bodily fluids</w:t>
      </w:r>
      <w:r w:rsidR="0011718C">
        <w:rPr>
          <w:rFonts w:ascii="Century Gothic" w:eastAsia="Century Gothic" w:hAnsi="Century Gothic" w:cs="Century Gothic"/>
          <w:color w:val="000000"/>
          <w:sz w:val="20"/>
          <w:szCs w:val="20"/>
        </w:rPr>
        <w:t xml:space="preserve">. </w:t>
      </w:r>
      <w:r w:rsidR="0011718C" w:rsidRPr="0011718C">
        <w:rPr>
          <w:rFonts w:ascii="Century Gothic" w:eastAsia="Century Gothic" w:hAnsi="Century Gothic" w:cs="Century Gothic"/>
          <w:color w:val="000000"/>
          <w:sz w:val="20"/>
          <w:szCs w:val="20"/>
        </w:rPr>
        <w:t xml:space="preserve">May be required to support some pupils with personal care. </w:t>
      </w:r>
    </w:p>
    <w:p w14:paraId="75A4578E" w14:textId="4B9B483F" w:rsidR="0049378E" w:rsidRDefault="00000000">
      <w:pPr>
        <w:widowControl w:val="0"/>
        <w:pBdr>
          <w:top w:val="nil"/>
          <w:left w:val="nil"/>
          <w:bottom w:val="nil"/>
          <w:right w:val="nil"/>
          <w:between w:val="nil"/>
        </w:pBdr>
        <w:spacing w:before="20" w:line="256" w:lineRule="auto"/>
        <w:ind w:left="372" w:right="150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•May require Hepatitis B vaccination.</w:t>
      </w:r>
    </w:p>
    <w:p w14:paraId="3CBFC977" w14:textId="431BD2FE" w:rsidR="0049378E" w:rsidRDefault="00000000">
      <w:pPr>
        <w:widowControl w:val="0"/>
        <w:pBdr>
          <w:top w:val="nil"/>
          <w:left w:val="nil"/>
          <w:bottom w:val="nil"/>
          <w:right w:val="nil"/>
          <w:between w:val="nil"/>
        </w:pBdr>
        <w:spacing w:before="8" w:line="242" w:lineRule="auto"/>
        <w:ind w:left="738" w:right="46"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Particularly in schools that have pupils with behavioural difficulties, postholder can be</w:t>
      </w:r>
    </w:p>
    <w:p w14:paraId="24A09CD8" w14:textId="77777777" w:rsidR="0049378E" w:rsidRDefault="00000000">
      <w:pPr>
        <w:widowControl w:val="0"/>
        <w:pBdr>
          <w:top w:val="nil"/>
          <w:left w:val="nil"/>
          <w:bottom w:val="nil"/>
          <w:right w:val="nil"/>
          <w:between w:val="nil"/>
        </w:pBdr>
        <w:spacing w:before="8" w:line="242" w:lineRule="auto"/>
        <w:ind w:left="738" w:right="46"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at risk of physical injury and needs to remain vigilant and observe risk assessment</w:t>
      </w:r>
    </w:p>
    <w:p w14:paraId="40ADD04D" w14:textId="77777777" w:rsidR="0049378E" w:rsidRDefault="00000000">
      <w:pPr>
        <w:widowControl w:val="0"/>
        <w:pBdr>
          <w:top w:val="nil"/>
          <w:left w:val="nil"/>
          <w:bottom w:val="nil"/>
          <w:right w:val="nil"/>
          <w:between w:val="nil"/>
        </w:pBdr>
        <w:spacing w:before="8" w:line="242" w:lineRule="auto"/>
        <w:ind w:left="738" w:right="46" w:hanging="36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protocols.</w:t>
      </w:r>
    </w:p>
    <w:p w14:paraId="671CFEE6" w14:textId="77777777" w:rsidR="0049378E" w:rsidRDefault="00000000">
      <w:pPr>
        <w:widowControl w:val="0"/>
        <w:pBdr>
          <w:top w:val="nil"/>
          <w:left w:val="nil"/>
          <w:bottom w:val="nil"/>
          <w:right w:val="nil"/>
          <w:between w:val="nil"/>
        </w:pBdr>
        <w:spacing w:before="23" w:line="242" w:lineRule="auto"/>
        <w:ind w:left="724" w:right="788" w:hanging="35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Members of staff must take part in the behavioural and physical intervention</w:t>
      </w:r>
    </w:p>
    <w:p w14:paraId="5E6BB118" w14:textId="77777777" w:rsidR="0049378E" w:rsidRDefault="00000000">
      <w:pPr>
        <w:widowControl w:val="0"/>
        <w:pBdr>
          <w:top w:val="nil"/>
          <w:left w:val="nil"/>
          <w:bottom w:val="nil"/>
          <w:right w:val="nil"/>
          <w:between w:val="nil"/>
        </w:pBdr>
        <w:spacing w:before="23" w:line="242" w:lineRule="auto"/>
        <w:ind w:left="724" w:right="788" w:hanging="35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training that it is offered by the </w:t>
      </w:r>
      <w:proofErr w:type="gramStart"/>
      <w:r>
        <w:rPr>
          <w:rFonts w:ascii="Century Gothic" w:eastAsia="Century Gothic" w:hAnsi="Century Gothic" w:cs="Century Gothic"/>
          <w:color w:val="000000"/>
          <w:sz w:val="20"/>
          <w:szCs w:val="20"/>
        </w:rPr>
        <w:t>School</w:t>
      </w:r>
      <w:proofErr w:type="gramEnd"/>
      <w:r>
        <w:rPr>
          <w:rFonts w:ascii="Century Gothic" w:eastAsia="Century Gothic" w:hAnsi="Century Gothic" w:cs="Century Gothic"/>
          <w:color w:val="000000"/>
          <w:sz w:val="20"/>
          <w:szCs w:val="20"/>
        </w:rPr>
        <w:t>.</w:t>
      </w:r>
    </w:p>
    <w:sectPr w:rsidR="0049378E">
      <w:type w:val="continuous"/>
      <w:pgSz w:w="11900" w:h="16820"/>
      <w:pgMar w:top="720" w:right="1389" w:bottom="1824"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91F"/>
    <w:multiLevelType w:val="multilevel"/>
    <w:tmpl w:val="41EE9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0F5B06"/>
    <w:multiLevelType w:val="multilevel"/>
    <w:tmpl w:val="86E8D1FE"/>
    <w:lvl w:ilvl="0">
      <w:start w:val="1"/>
      <w:numFmt w:val="bullet"/>
      <w:lvlText w:val="●"/>
      <w:lvlJc w:val="left"/>
      <w:pPr>
        <w:ind w:left="1093" w:hanging="360"/>
      </w:pPr>
      <w:rPr>
        <w:rFonts w:ascii="Noto Sans Symbols" w:eastAsia="Noto Sans Symbols" w:hAnsi="Noto Sans Symbols" w:cs="Noto Sans Symbols"/>
      </w:rPr>
    </w:lvl>
    <w:lvl w:ilvl="1">
      <w:start w:val="1"/>
      <w:numFmt w:val="bullet"/>
      <w:lvlText w:val="o"/>
      <w:lvlJc w:val="left"/>
      <w:pPr>
        <w:ind w:left="1813" w:hanging="360"/>
      </w:pPr>
      <w:rPr>
        <w:rFonts w:ascii="Courier New" w:eastAsia="Courier New" w:hAnsi="Courier New" w:cs="Courier New"/>
      </w:rPr>
    </w:lvl>
    <w:lvl w:ilvl="2">
      <w:start w:val="1"/>
      <w:numFmt w:val="bullet"/>
      <w:lvlText w:val="▪"/>
      <w:lvlJc w:val="left"/>
      <w:pPr>
        <w:ind w:left="2533" w:hanging="360"/>
      </w:pPr>
      <w:rPr>
        <w:rFonts w:ascii="Noto Sans Symbols" w:eastAsia="Noto Sans Symbols" w:hAnsi="Noto Sans Symbols" w:cs="Noto Sans Symbols"/>
      </w:rPr>
    </w:lvl>
    <w:lvl w:ilvl="3">
      <w:start w:val="1"/>
      <w:numFmt w:val="bullet"/>
      <w:lvlText w:val="●"/>
      <w:lvlJc w:val="left"/>
      <w:pPr>
        <w:ind w:left="3253" w:hanging="360"/>
      </w:pPr>
      <w:rPr>
        <w:rFonts w:ascii="Noto Sans Symbols" w:eastAsia="Noto Sans Symbols" w:hAnsi="Noto Sans Symbols" w:cs="Noto Sans Symbols"/>
      </w:rPr>
    </w:lvl>
    <w:lvl w:ilvl="4">
      <w:start w:val="1"/>
      <w:numFmt w:val="bullet"/>
      <w:lvlText w:val="o"/>
      <w:lvlJc w:val="left"/>
      <w:pPr>
        <w:ind w:left="3973" w:hanging="360"/>
      </w:pPr>
      <w:rPr>
        <w:rFonts w:ascii="Courier New" w:eastAsia="Courier New" w:hAnsi="Courier New" w:cs="Courier New"/>
      </w:rPr>
    </w:lvl>
    <w:lvl w:ilvl="5">
      <w:start w:val="1"/>
      <w:numFmt w:val="bullet"/>
      <w:lvlText w:val="▪"/>
      <w:lvlJc w:val="left"/>
      <w:pPr>
        <w:ind w:left="4693" w:hanging="360"/>
      </w:pPr>
      <w:rPr>
        <w:rFonts w:ascii="Noto Sans Symbols" w:eastAsia="Noto Sans Symbols" w:hAnsi="Noto Sans Symbols" w:cs="Noto Sans Symbols"/>
      </w:rPr>
    </w:lvl>
    <w:lvl w:ilvl="6">
      <w:start w:val="1"/>
      <w:numFmt w:val="bullet"/>
      <w:lvlText w:val="●"/>
      <w:lvlJc w:val="left"/>
      <w:pPr>
        <w:ind w:left="5413" w:hanging="360"/>
      </w:pPr>
      <w:rPr>
        <w:rFonts w:ascii="Noto Sans Symbols" w:eastAsia="Noto Sans Symbols" w:hAnsi="Noto Sans Symbols" w:cs="Noto Sans Symbols"/>
      </w:rPr>
    </w:lvl>
    <w:lvl w:ilvl="7">
      <w:start w:val="1"/>
      <w:numFmt w:val="bullet"/>
      <w:lvlText w:val="o"/>
      <w:lvlJc w:val="left"/>
      <w:pPr>
        <w:ind w:left="6133" w:hanging="360"/>
      </w:pPr>
      <w:rPr>
        <w:rFonts w:ascii="Courier New" w:eastAsia="Courier New" w:hAnsi="Courier New" w:cs="Courier New"/>
      </w:rPr>
    </w:lvl>
    <w:lvl w:ilvl="8">
      <w:start w:val="1"/>
      <w:numFmt w:val="bullet"/>
      <w:lvlText w:val="▪"/>
      <w:lvlJc w:val="left"/>
      <w:pPr>
        <w:ind w:left="6853" w:hanging="360"/>
      </w:pPr>
      <w:rPr>
        <w:rFonts w:ascii="Noto Sans Symbols" w:eastAsia="Noto Sans Symbols" w:hAnsi="Noto Sans Symbols" w:cs="Noto Sans Symbols"/>
      </w:rPr>
    </w:lvl>
  </w:abstractNum>
  <w:abstractNum w:abstractNumId="2" w15:restartNumberingAfterBreak="0">
    <w:nsid w:val="28504F81"/>
    <w:multiLevelType w:val="multilevel"/>
    <w:tmpl w:val="7EAAC71A"/>
    <w:lvl w:ilvl="0">
      <w:numFmt w:val="bullet"/>
      <w:lvlText w:val="•"/>
      <w:lvlJc w:val="left"/>
      <w:pPr>
        <w:ind w:left="73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1C72AC"/>
    <w:multiLevelType w:val="multilevel"/>
    <w:tmpl w:val="0F8CE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AB375E"/>
    <w:multiLevelType w:val="hybridMultilevel"/>
    <w:tmpl w:val="C5DE4842"/>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num w:numId="1" w16cid:durableId="374502621">
    <w:abstractNumId w:val="2"/>
  </w:num>
  <w:num w:numId="2" w16cid:durableId="1396589671">
    <w:abstractNumId w:val="0"/>
  </w:num>
  <w:num w:numId="3" w16cid:durableId="336202268">
    <w:abstractNumId w:val="1"/>
  </w:num>
  <w:num w:numId="4" w16cid:durableId="289241231">
    <w:abstractNumId w:val="3"/>
  </w:num>
  <w:num w:numId="5" w16cid:durableId="191033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8E"/>
    <w:rsid w:val="0011718C"/>
    <w:rsid w:val="0049378E"/>
    <w:rsid w:val="007F7124"/>
    <w:rsid w:val="008A4E9C"/>
    <w:rsid w:val="00C3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1AB8"/>
  <w15:docId w15:val="{321282C3-4C22-4E78-B583-847DDDA5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B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j19S3gcdeFS2HdyHldglblDsFA==">AMUW2mUOcIgOUiE0yBzDS+JjpyhM/GnfOVw8ZFRDgrJIo8KPI52BdtOk4L8sdRhJXBQA8Tv7/ATKsKezV4birhYerX5gR5uhUvZw+w7J/nIfpBV3DfyqvLAtFsm8jUCB5Y28oM5ZvYq5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Monfries, Dean</dc:creator>
  <cp:lastModifiedBy>Abbie Vernum</cp:lastModifiedBy>
  <cp:revision>2</cp:revision>
  <dcterms:created xsi:type="dcterms:W3CDTF">2024-02-29T07:37:00Z</dcterms:created>
  <dcterms:modified xsi:type="dcterms:W3CDTF">2024-02-29T07:37:00Z</dcterms:modified>
</cp:coreProperties>
</file>