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b w:val="1"/>
          <w:color w:val="002060"/>
          <w:sz w:val="60"/>
          <w:szCs w:val="60"/>
        </w:rPr>
      </w:pPr>
      <w:r w:rsidDel="00000000" w:rsidR="00000000" w:rsidRPr="00000000">
        <w:rPr/>
        <w:drawing>
          <wp:anchor allowOverlap="1" behindDoc="0" distB="114300" distT="114300" distL="114300" distR="114300" hidden="0" layoutInCell="1" locked="0" relativeHeight="0" simplePos="0">
            <wp:simplePos x="0" y="0"/>
            <wp:positionH relativeFrom="margin">
              <wp:posOffset>1783559</wp:posOffset>
            </wp:positionH>
            <wp:positionV relativeFrom="margin">
              <wp:posOffset>133350</wp:posOffset>
            </wp:positionV>
            <wp:extent cx="2552700" cy="1152525"/>
            <wp:effectExtent b="0" l="0" r="0" t="0"/>
            <wp:wrapTopAndBottom distB="114300" distT="114300"/>
            <wp:docPr id="103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52700" cy="115252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ind w:left="0" w:firstLine="0"/>
        <w:rPr>
          <w:b w:val="1"/>
          <w:sz w:val="60"/>
          <w:szCs w:val="60"/>
        </w:rPr>
      </w:pPr>
      <w:r w:rsidDel="00000000" w:rsidR="00000000" w:rsidRPr="00000000">
        <w:rPr>
          <w:rtl w:val="0"/>
        </w:rPr>
      </w:r>
    </w:p>
    <w:p w:rsidR="00000000" w:rsidDel="00000000" w:rsidP="00000000" w:rsidRDefault="00000000" w:rsidRPr="00000000" w14:paraId="00000003">
      <w:pPr>
        <w:ind w:left="3" w:hanging="5"/>
        <w:jc w:val="center"/>
        <w:rPr>
          <w:b w:val="1"/>
          <w:sz w:val="46"/>
          <w:szCs w:val="46"/>
        </w:rPr>
      </w:pPr>
      <w:r w:rsidDel="00000000" w:rsidR="00000000" w:rsidRPr="00000000">
        <w:rPr>
          <w:b w:val="1"/>
          <w:sz w:val="46"/>
          <w:szCs w:val="46"/>
          <w:rtl w:val="0"/>
        </w:rPr>
        <w:t xml:space="preserve">Sir Geoff Hurst</w:t>
      </w:r>
    </w:p>
    <w:p w:rsidR="00000000" w:rsidDel="00000000" w:rsidP="00000000" w:rsidRDefault="00000000" w:rsidRPr="00000000" w14:paraId="00000004">
      <w:pPr>
        <w:ind w:left="3" w:hanging="5"/>
        <w:jc w:val="center"/>
        <w:rPr>
          <w:b w:val="1"/>
          <w:sz w:val="46"/>
          <w:szCs w:val="46"/>
        </w:rPr>
      </w:pPr>
      <w:r w:rsidDel="00000000" w:rsidR="00000000" w:rsidRPr="00000000">
        <w:rPr>
          <w:rtl w:val="0"/>
        </w:rPr>
      </w:r>
    </w:p>
    <w:p w:rsidR="00000000" w:rsidDel="00000000" w:rsidP="00000000" w:rsidRDefault="00000000" w:rsidRPr="00000000" w14:paraId="00000005">
      <w:pPr>
        <w:ind w:left="3" w:hanging="5"/>
        <w:jc w:val="center"/>
        <w:rPr>
          <w:b w:val="1"/>
          <w:sz w:val="46"/>
          <w:szCs w:val="46"/>
        </w:rPr>
      </w:pPr>
      <w:r w:rsidDel="00000000" w:rsidR="00000000" w:rsidRPr="00000000">
        <w:rPr>
          <w:rtl w:val="0"/>
        </w:rPr>
      </w:r>
    </w:p>
    <w:p w:rsidR="00000000" w:rsidDel="00000000" w:rsidP="00000000" w:rsidRDefault="00000000" w:rsidRPr="00000000" w14:paraId="00000006">
      <w:pPr>
        <w:ind w:left="3" w:hanging="5"/>
        <w:jc w:val="center"/>
        <w:rPr>
          <w:b w:val="1"/>
          <w:sz w:val="46"/>
          <w:szCs w:val="46"/>
        </w:rPr>
      </w:pPr>
      <w:r w:rsidDel="00000000" w:rsidR="00000000" w:rsidRPr="00000000">
        <w:rPr>
          <w:rtl w:val="0"/>
        </w:rPr>
      </w:r>
    </w:p>
    <w:p w:rsidR="00000000" w:rsidDel="00000000" w:rsidP="00000000" w:rsidRDefault="00000000" w:rsidRPr="00000000" w14:paraId="00000007">
      <w:pPr>
        <w:ind w:left="3" w:hanging="5"/>
        <w:jc w:val="center"/>
        <w:rPr>
          <w:b w:val="1"/>
          <w:sz w:val="46"/>
          <w:szCs w:val="46"/>
        </w:rPr>
      </w:pPr>
      <w:r w:rsidDel="00000000" w:rsidR="00000000" w:rsidRPr="00000000">
        <w:rPr>
          <w:b w:val="1"/>
          <w:sz w:val="46"/>
          <w:szCs w:val="46"/>
          <w:rtl w:val="0"/>
        </w:rPr>
        <w:t xml:space="preserve">Child Care Officer</w:t>
      </w:r>
    </w:p>
    <w:p w:rsidR="00000000" w:rsidDel="00000000" w:rsidP="00000000" w:rsidRDefault="00000000" w:rsidRPr="00000000" w14:paraId="00000008">
      <w:pPr>
        <w:ind w:left="3" w:hanging="5"/>
        <w:jc w:val="center"/>
        <w:rPr>
          <w:b w:val="1"/>
          <w:sz w:val="46"/>
          <w:szCs w:val="46"/>
        </w:rPr>
      </w:pPr>
      <w:r w:rsidDel="00000000" w:rsidR="00000000" w:rsidRPr="00000000">
        <w:rPr>
          <w:rtl w:val="0"/>
        </w:rPr>
      </w:r>
    </w:p>
    <w:p w:rsidR="00000000" w:rsidDel="00000000" w:rsidP="00000000" w:rsidRDefault="00000000" w:rsidRPr="00000000" w14:paraId="00000009">
      <w:pPr>
        <w:ind w:left="3" w:hanging="5"/>
        <w:jc w:val="center"/>
        <w:rPr>
          <w:b w:val="1"/>
          <w:sz w:val="46"/>
          <w:szCs w:val="46"/>
        </w:rPr>
      </w:pPr>
      <w:r w:rsidDel="00000000" w:rsidR="00000000" w:rsidRPr="00000000">
        <w:rPr>
          <w:rtl w:val="0"/>
        </w:rPr>
      </w:r>
    </w:p>
    <w:p w:rsidR="00000000" w:rsidDel="00000000" w:rsidP="00000000" w:rsidRDefault="00000000" w:rsidRPr="00000000" w14:paraId="0000000A">
      <w:pPr>
        <w:ind w:left="3" w:hanging="5"/>
        <w:jc w:val="center"/>
        <w:rPr>
          <w:b w:val="1"/>
          <w:sz w:val="46"/>
          <w:szCs w:val="46"/>
        </w:rPr>
      </w:pPr>
      <w:r w:rsidDel="00000000" w:rsidR="00000000" w:rsidRPr="00000000">
        <w:rPr>
          <w:rtl w:val="0"/>
        </w:rPr>
      </w:r>
    </w:p>
    <w:p w:rsidR="00000000" w:rsidDel="00000000" w:rsidP="00000000" w:rsidRDefault="00000000" w:rsidRPr="00000000" w14:paraId="0000000B">
      <w:pPr>
        <w:ind w:left="3" w:hanging="5"/>
        <w:jc w:val="center"/>
        <w:rPr>
          <w:b w:val="1"/>
          <w:sz w:val="46"/>
          <w:szCs w:val="46"/>
        </w:rPr>
      </w:pPr>
      <w:r w:rsidDel="00000000" w:rsidR="00000000" w:rsidRPr="00000000">
        <w:rPr>
          <w:b w:val="1"/>
          <w:sz w:val="46"/>
          <w:szCs w:val="46"/>
          <w:rtl w:val="0"/>
        </w:rPr>
        <w:t xml:space="preserve">Job Description and Person</w:t>
      </w:r>
    </w:p>
    <w:p w:rsidR="00000000" w:rsidDel="00000000" w:rsidP="00000000" w:rsidRDefault="00000000" w:rsidRPr="00000000" w14:paraId="0000000C">
      <w:pPr>
        <w:ind w:left="3" w:hanging="5"/>
        <w:jc w:val="center"/>
        <w:rPr>
          <w:b w:val="1"/>
          <w:sz w:val="46"/>
          <w:szCs w:val="46"/>
        </w:rPr>
      </w:pPr>
      <w:r w:rsidDel="00000000" w:rsidR="00000000" w:rsidRPr="00000000">
        <w:rPr>
          <w:b w:val="1"/>
          <w:sz w:val="46"/>
          <w:szCs w:val="46"/>
          <w:rtl w:val="0"/>
        </w:rPr>
        <w:t xml:space="preserve"> Specification </w:t>
      </w:r>
    </w:p>
    <w:p w:rsidR="00000000" w:rsidDel="00000000" w:rsidP="00000000" w:rsidRDefault="00000000" w:rsidRPr="00000000" w14:paraId="0000000D">
      <w:pPr>
        <w:ind w:left="3" w:hanging="5"/>
        <w:jc w:val="center"/>
        <w:rPr>
          <w:b w:val="1"/>
          <w:sz w:val="46"/>
          <w:szCs w:val="46"/>
        </w:rPr>
      </w:pPr>
      <w:r w:rsidDel="00000000" w:rsidR="00000000" w:rsidRPr="00000000">
        <w:rPr>
          <w:rtl w:val="0"/>
        </w:rPr>
      </w:r>
    </w:p>
    <w:p w:rsidR="00000000" w:rsidDel="00000000" w:rsidP="00000000" w:rsidRDefault="00000000" w:rsidRPr="00000000" w14:paraId="0000000E">
      <w:pPr>
        <w:ind w:left="3" w:hanging="5"/>
        <w:rPr>
          <w:b w:val="1"/>
          <w:sz w:val="46"/>
          <w:szCs w:val="46"/>
        </w:rPr>
      </w:pPr>
      <w:r w:rsidDel="00000000" w:rsidR="00000000" w:rsidRPr="00000000">
        <w:rPr>
          <w:rtl w:val="0"/>
        </w:rPr>
      </w:r>
    </w:p>
    <w:p w:rsidR="00000000" w:rsidDel="00000000" w:rsidP="00000000" w:rsidRDefault="00000000" w:rsidRPr="00000000" w14:paraId="0000000F">
      <w:pPr>
        <w:ind w:left="3" w:hanging="5"/>
        <w:rPr>
          <w:b w:val="1"/>
          <w:sz w:val="46"/>
          <w:szCs w:val="46"/>
        </w:rPr>
      </w:pPr>
      <w:r w:rsidDel="00000000" w:rsidR="00000000" w:rsidRPr="00000000">
        <w:rPr>
          <w:rtl w:val="0"/>
        </w:rPr>
      </w:r>
    </w:p>
    <w:p w:rsidR="00000000" w:rsidDel="00000000" w:rsidP="00000000" w:rsidRDefault="00000000" w:rsidRPr="00000000" w14:paraId="00000010">
      <w:pPr>
        <w:ind w:left="3" w:hanging="5"/>
        <w:jc w:val="center"/>
        <w:rPr>
          <w:b w:val="1"/>
          <w:sz w:val="32"/>
          <w:szCs w:val="32"/>
          <w:u w:val="single"/>
        </w:rPr>
      </w:pPr>
      <w:r w:rsidDel="00000000" w:rsidR="00000000" w:rsidRPr="00000000">
        <w:rPr>
          <w:b w:val="1"/>
          <w:sz w:val="46"/>
          <w:szCs w:val="46"/>
          <w:highlight w:val="white"/>
          <w:rtl w:val="0"/>
        </w:rPr>
        <w:t xml:space="preserve">September 2024</w:t>
      </w:r>
      <w:r w:rsidDel="00000000" w:rsidR="00000000" w:rsidRPr="00000000">
        <w:br w:type="page"/>
      </w:r>
      <w:r w:rsidDel="00000000" w:rsidR="00000000" w:rsidRPr="00000000">
        <w:rPr>
          <w:b w:val="1"/>
          <w:sz w:val="32"/>
          <w:szCs w:val="32"/>
          <w:u w:val="single"/>
          <w:rtl w:val="0"/>
        </w:rPr>
        <w:t xml:space="preserve">Job Description</w:t>
      </w:r>
    </w:p>
    <w:p w:rsidR="00000000" w:rsidDel="00000000" w:rsidP="00000000" w:rsidRDefault="00000000" w:rsidRPr="00000000" w14:paraId="00000011">
      <w:pPr>
        <w:ind w:left="1" w:hanging="3"/>
        <w:rPr>
          <w:b w:val="1"/>
          <w:sz w:val="32"/>
          <w:szCs w:val="32"/>
          <w:u w:val="single"/>
        </w:rPr>
      </w:pPr>
      <w:r w:rsidDel="00000000" w:rsidR="00000000" w:rsidRPr="00000000">
        <w:rPr>
          <w:rtl w:val="0"/>
        </w:rPr>
      </w:r>
    </w:p>
    <w:p w:rsidR="00000000" w:rsidDel="00000000" w:rsidP="00000000" w:rsidRDefault="00000000" w:rsidRPr="00000000" w14:paraId="00000012">
      <w:pPr>
        <w:ind w:left="1" w:hanging="3"/>
        <w:rPr>
          <w:b w:val="1"/>
          <w:sz w:val="32"/>
          <w:szCs w:val="32"/>
          <w:u w:val="single"/>
        </w:rPr>
      </w:pPr>
      <w:r w:rsidDel="00000000" w:rsidR="00000000" w:rsidRPr="00000000">
        <w:rPr>
          <w:rtl w:val="0"/>
        </w:rPr>
      </w:r>
    </w:p>
    <w:tbl>
      <w:tblPr>
        <w:tblStyle w:val="Table1"/>
        <w:tblW w:w="9615.0" w:type="dxa"/>
        <w:jc w:val="left"/>
        <w:tblInd w:w="1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55"/>
        <w:gridCol w:w="6660"/>
        <w:tblGridChange w:id="0">
          <w:tblGrid>
            <w:gridCol w:w="2955"/>
            <w:gridCol w:w="6660"/>
          </w:tblGrid>
        </w:tblGridChange>
      </w:tblGrid>
      <w:tr>
        <w:trPr>
          <w:cantSplit w:val="0"/>
          <w:tblHeader w:val="0"/>
        </w:trPr>
        <w:tc>
          <w:tcPr/>
          <w:p w:rsidR="00000000" w:rsidDel="00000000" w:rsidP="00000000" w:rsidRDefault="00000000" w:rsidRPr="00000000" w14:paraId="00000013">
            <w:pPr>
              <w:ind w:left="0" w:hanging="2"/>
              <w:rPr>
                <w:sz w:val="22"/>
                <w:szCs w:val="22"/>
                <w:highlight w:val="white"/>
              </w:rPr>
            </w:pPr>
            <w:r w:rsidDel="00000000" w:rsidR="00000000" w:rsidRPr="00000000">
              <w:rPr>
                <w:b w:val="1"/>
                <w:sz w:val="22"/>
                <w:szCs w:val="22"/>
                <w:highlight w:val="white"/>
                <w:rtl w:val="0"/>
              </w:rPr>
              <w:t xml:space="preserve">Post:</w:t>
            </w:r>
            <w:r w:rsidDel="00000000" w:rsidR="00000000" w:rsidRPr="00000000">
              <w:rPr>
                <w:rtl w:val="0"/>
              </w:rPr>
            </w:r>
          </w:p>
          <w:p w:rsidR="00000000" w:rsidDel="00000000" w:rsidP="00000000" w:rsidRDefault="00000000" w:rsidRPr="00000000" w14:paraId="00000014">
            <w:pPr>
              <w:ind w:left="0" w:firstLine="0"/>
              <w:rPr>
                <w:b w:val="1"/>
                <w:sz w:val="22"/>
                <w:szCs w:val="22"/>
                <w:highlight w:val="white"/>
                <w:u w:val="single"/>
              </w:rPr>
            </w:pPr>
            <w:r w:rsidDel="00000000" w:rsidR="00000000" w:rsidRPr="00000000">
              <w:rPr>
                <w:rtl w:val="0"/>
              </w:rPr>
            </w:r>
          </w:p>
        </w:tc>
        <w:tc>
          <w:tcPr/>
          <w:p w:rsidR="00000000" w:rsidDel="00000000" w:rsidP="00000000" w:rsidRDefault="00000000" w:rsidRPr="00000000" w14:paraId="00000015">
            <w:pPr>
              <w:ind w:left="0" w:firstLine="0"/>
              <w:rPr>
                <w:b w:val="1"/>
                <w:sz w:val="22"/>
                <w:szCs w:val="22"/>
                <w:highlight w:val="white"/>
                <w:u w:val="single"/>
              </w:rPr>
            </w:pPr>
            <w:r w:rsidDel="00000000" w:rsidR="00000000" w:rsidRPr="00000000">
              <w:rPr>
                <w:sz w:val="22"/>
                <w:szCs w:val="22"/>
                <w:highlight w:val="white"/>
                <w:rtl w:val="0"/>
              </w:rPr>
              <w:t xml:space="preserve">Child Care Officer</w:t>
            </w:r>
            <w:r w:rsidDel="00000000" w:rsidR="00000000" w:rsidRPr="00000000">
              <w:rPr>
                <w:rtl w:val="0"/>
              </w:rPr>
            </w:r>
          </w:p>
        </w:tc>
      </w:tr>
      <w:tr>
        <w:trPr>
          <w:cantSplit w:val="0"/>
          <w:tblHeader w:val="0"/>
        </w:trPr>
        <w:tc>
          <w:tcPr/>
          <w:p w:rsidR="00000000" w:rsidDel="00000000" w:rsidP="00000000" w:rsidRDefault="00000000" w:rsidRPr="00000000" w14:paraId="00000016">
            <w:pPr>
              <w:ind w:left="0" w:hanging="2"/>
              <w:rPr>
                <w:sz w:val="22"/>
                <w:szCs w:val="22"/>
                <w:highlight w:val="white"/>
              </w:rPr>
            </w:pPr>
            <w:r w:rsidDel="00000000" w:rsidR="00000000" w:rsidRPr="00000000">
              <w:rPr>
                <w:b w:val="1"/>
                <w:sz w:val="22"/>
                <w:szCs w:val="22"/>
                <w:highlight w:val="white"/>
                <w:rtl w:val="0"/>
              </w:rPr>
              <w:t xml:space="preserve">Responsible to:                         </w:t>
            </w:r>
            <w:r w:rsidDel="00000000" w:rsidR="00000000" w:rsidRPr="00000000">
              <w:rPr>
                <w:rtl w:val="0"/>
              </w:rPr>
            </w:r>
          </w:p>
          <w:p w:rsidR="00000000" w:rsidDel="00000000" w:rsidP="00000000" w:rsidRDefault="00000000" w:rsidRPr="00000000" w14:paraId="00000017">
            <w:pPr>
              <w:ind w:left="0" w:firstLine="0"/>
              <w:rPr>
                <w:b w:val="1"/>
                <w:sz w:val="22"/>
                <w:szCs w:val="22"/>
                <w:highlight w:val="white"/>
                <w:u w:val="single"/>
              </w:rPr>
            </w:pPr>
            <w:r w:rsidDel="00000000" w:rsidR="00000000" w:rsidRPr="00000000">
              <w:rPr>
                <w:rtl w:val="0"/>
              </w:rPr>
            </w:r>
          </w:p>
        </w:tc>
        <w:tc>
          <w:tcPr/>
          <w:p w:rsidR="00000000" w:rsidDel="00000000" w:rsidP="00000000" w:rsidRDefault="00000000" w:rsidRPr="00000000" w14:paraId="00000018">
            <w:pPr>
              <w:ind w:left="0" w:hanging="2"/>
              <w:rPr>
                <w:sz w:val="22"/>
                <w:szCs w:val="22"/>
                <w:highlight w:val="white"/>
              </w:rPr>
            </w:pPr>
            <w:r w:rsidDel="00000000" w:rsidR="00000000" w:rsidRPr="00000000">
              <w:rPr>
                <w:sz w:val="22"/>
                <w:szCs w:val="22"/>
                <w:highlight w:val="white"/>
                <w:rtl w:val="0"/>
              </w:rPr>
              <w:t xml:space="preserve">Deputy Head of Care</w:t>
            </w:r>
          </w:p>
          <w:p w:rsidR="00000000" w:rsidDel="00000000" w:rsidP="00000000" w:rsidRDefault="00000000" w:rsidRPr="00000000" w14:paraId="00000019">
            <w:pPr>
              <w:ind w:left="0" w:firstLine="0"/>
              <w:rPr>
                <w:b w:val="1"/>
                <w:sz w:val="22"/>
                <w:szCs w:val="22"/>
                <w:highlight w:val="white"/>
                <w:u w:val="single"/>
              </w:rPr>
            </w:pPr>
            <w:r w:rsidDel="00000000" w:rsidR="00000000" w:rsidRPr="00000000">
              <w:rPr>
                <w:rtl w:val="0"/>
              </w:rPr>
            </w:r>
          </w:p>
        </w:tc>
      </w:tr>
      <w:tr>
        <w:trPr>
          <w:cantSplit w:val="0"/>
          <w:tblHeader w:val="0"/>
        </w:trPr>
        <w:tc>
          <w:tcPr/>
          <w:p w:rsidR="00000000" w:rsidDel="00000000" w:rsidP="00000000" w:rsidRDefault="00000000" w:rsidRPr="00000000" w14:paraId="0000001A">
            <w:pPr>
              <w:ind w:left="0" w:firstLine="0"/>
              <w:rPr>
                <w:b w:val="1"/>
                <w:sz w:val="22"/>
                <w:szCs w:val="22"/>
                <w:highlight w:val="white"/>
                <w:u w:val="single"/>
              </w:rPr>
            </w:pPr>
            <w:r w:rsidDel="00000000" w:rsidR="00000000" w:rsidRPr="00000000">
              <w:rPr>
                <w:b w:val="1"/>
                <w:sz w:val="22"/>
                <w:szCs w:val="22"/>
                <w:highlight w:val="white"/>
                <w:rtl w:val="0"/>
              </w:rPr>
              <w:t xml:space="preserve">School:</w:t>
            </w:r>
            <w:r w:rsidDel="00000000" w:rsidR="00000000" w:rsidRPr="00000000">
              <w:rPr>
                <w:rtl w:val="0"/>
              </w:rPr>
            </w:r>
          </w:p>
        </w:tc>
        <w:tc>
          <w:tcPr/>
          <w:p w:rsidR="00000000" w:rsidDel="00000000" w:rsidP="00000000" w:rsidRDefault="00000000" w:rsidRPr="00000000" w14:paraId="0000001B">
            <w:pPr>
              <w:ind w:left="0" w:hanging="2"/>
              <w:rPr>
                <w:sz w:val="22"/>
                <w:szCs w:val="22"/>
                <w:highlight w:val="white"/>
              </w:rPr>
            </w:pPr>
            <w:r w:rsidDel="00000000" w:rsidR="00000000" w:rsidRPr="00000000">
              <w:rPr>
                <w:sz w:val="22"/>
                <w:szCs w:val="22"/>
                <w:highlight w:val="white"/>
                <w:rtl w:val="0"/>
              </w:rPr>
              <w:t xml:space="preserve">Sir Geoff Hurst</w:t>
            </w:r>
          </w:p>
          <w:p w:rsidR="00000000" w:rsidDel="00000000" w:rsidP="00000000" w:rsidRDefault="00000000" w:rsidRPr="00000000" w14:paraId="0000001C">
            <w:pPr>
              <w:ind w:left="0" w:firstLine="0"/>
              <w:rPr>
                <w:b w:val="1"/>
                <w:sz w:val="22"/>
                <w:szCs w:val="22"/>
                <w:highlight w:val="white"/>
                <w:u w:val="single"/>
              </w:rPr>
            </w:pPr>
            <w:r w:rsidDel="00000000" w:rsidR="00000000" w:rsidRPr="00000000">
              <w:rPr>
                <w:rtl w:val="0"/>
              </w:rPr>
            </w:r>
          </w:p>
        </w:tc>
      </w:tr>
      <w:tr>
        <w:trPr>
          <w:cantSplit w:val="0"/>
          <w:tblHeader w:val="0"/>
        </w:trPr>
        <w:tc>
          <w:tcPr/>
          <w:p w:rsidR="00000000" w:rsidDel="00000000" w:rsidP="00000000" w:rsidRDefault="00000000" w:rsidRPr="00000000" w14:paraId="0000001D">
            <w:pPr>
              <w:ind w:left="0" w:right="-246.37795275590577" w:hanging="2"/>
              <w:rPr>
                <w:sz w:val="22"/>
                <w:szCs w:val="22"/>
                <w:highlight w:val="white"/>
              </w:rPr>
            </w:pPr>
            <w:r w:rsidDel="00000000" w:rsidR="00000000" w:rsidRPr="00000000">
              <w:rPr>
                <w:b w:val="1"/>
                <w:sz w:val="22"/>
                <w:szCs w:val="22"/>
                <w:highlight w:val="white"/>
                <w:rtl w:val="0"/>
              </w:rPr>
              <w:t xml:space="preserve">Type of school:</w:t>
            </w:r>
            <w:r w:rsidDel="00000000" w:rsidR="00000000" w:rsidRPr="00000000">
              <w:rPr>
                <w:rtl w:val="0"/>
              </w:rPr>
            </w:r>
          </w:p>
          <w:p w:rsidR="00000000" w:rsidDel="00000000" w:rsidP="00000000" w:rsidRDefault="00000000" w:rsidRPr="00000000" w14:paraId="0000001E">
            <w:pPr>
              <w:ind w:left="0" w:firstLine="0"/>
              <w:rPr>
                <w:b w:val="1"/>
                <w:sz w:val="22"/>
                <w:szCs w:val="22"/>
                <w:highlight w:val="white"/>
                <w:u w:val="single"/>
              </w:rPr>
            </w:pPr>
            <w:r w:rsidDel="00000000" w:rsidR="00000000" w:rsidRPr="00000000">
              <w:rPr>
                <w:rtl w:val="0"/>
              </w:rPr>
            </w:r>
          </w:p>
        </w:tc>
        <w:tc>
          <w:tcPr/>
          <w:p w:rsidR="00000000" w:rsidDel="00000000" w:rsidP="00000000" w:rsidRDefault="00000000" w:rsidRPr="00000000" w14:paraId="0000001F">
            <w:pPr>
              <w:ind w:left="-141.7322834645671" w:right="-142.7952755905511" w:firstLine="141.7322834645671"/>
              <w:rPr>
                <w:b w:val="1"/>
                <w:sz w:val="22"/>
                <w:szCs w:val="22"/>
                <w:highlight w:val="white"/>
                <w:u w:val="single"/>
              </w:rPr>
            </w:pPr>
            <w:r w:rsidDel="00000000" w:rsidR="00000000" w:rsidRPr="00000000">
              <w:rPr>
                <w:sz w:val="22"/>
                <w:szCs w:val="22"/>
                <w:highlight w:val="white"/>
                <w:rtl w:val="0"/>
              </w:rPr>
              <w:t xml:space="preserve">Residential Special Educational Needs School</w:t>
            </w:r>
            <w:r w:rsidDel="00000000" w:rsidR="00000000" w:rsidRPr="00000000">
              <w:rPr>
                <w:rtl w:val="0"/>
              </w:rPr>
            </w:r>
          </w:p>
        </w:tc>
      </w:tr>
      <w:tr>
        <w:trPr>
          <w:cantSplit w:val="0"/>
          <w:tblHeader w:val="0"/>
        </w:trPr>
        <w:tc>
          <w:tcPr/>
          <w:p w:rsidR="00000000" w:rsidDel="00000000" w:rsidP="00000000" w:rsidRDefault="00000000" w:rsidRPr="00000000" w14:paraId="00000020">
            <w:pPr>
              <w:ind w:left="0" w:hanging="2"/>
              <w:rPr>
                <w:sz w:val="22"/>
                <w:szCs w:val="22"/>
                <w:highlight w:val="white"/>
              </w:rPr>
            </w:pPr>
            <w:r w:rsidDel="00000000" w:rsidR="00000000" w:rsidRPr="00000000">
              <w:rPr>
                <w:b w:val="1"/>
                <w:sz w:val="22"/>
                <w:szCs w:val="22"/>
                <w:highlight w:val="white"/>
                <w:rtl w:val="0"/>
              </w:rPr>
              <w:t xml:space="preserve">Age range:                         </w:t>
            </w:r>
            <w:r w:rsidDel="00000000" w:rsidR="00000000" w:rsidRPr="00000000">
              <w:rPr>
                <w:rtl w:val="0"/>
              </w:rPr>
            </w:r>
          </w:p>
          <w:p w:rsidR="00000000" w:rsidDel="00000000" w:rsidP="00000000" w:rsidRDefault="00000000" w:rsidRPr="00000000" w14:paraId="00000021">
            <w:pPr>
              <w:ind w:left="0" w:firstLine="0"/>
              <w:rPr>
                <w:b w:val="1"/>
                <w:sz w:val="22"/>
                <w:szCs w:val="22"/>
                <w:highlight w:val="white"/>
                <w:u w:val="single"/>
              </w:rPr>
            </w:pPr>
            <w:r w:rsidDel="00000000" w:rsidR="00000000" w:rsidRPr="00000000">
              <w:rPr>
                <w:rtl w:val="0"/>
              </w:rPr>
            </w:r>
          </w:p>
        </w:tc>
        <w:tc>
          <w:tcPr/>
          <w:p w:rsidR="00000000" w:rsidDel="00000000" w:rsidP="00000000" w:rsidRDefault="00000000" w:rsidRPr="00000000" w14:paraId="00000022">
            <w:pPr>
              <w:ind w:left="0" w:firstLine="0"/>
              <w:rPr>
                <w:b w:val="1"/>
                <w:sz w:val="22"/>
                <w:szCs w:val="22"/>
                <w:highlight w:val="white"/>
                <w:u w:val="single"/>
              </w:rPr>
            </w:pPr>
            <w:r w:rsidDel="00000000" w:rsidR="00000000" w:rsidRPr="00000000">
              <w:rPr>
                <w:sz w:val="22"/>
                <w:szCs w:val="22"/>
                <w:highlight w:val="white"/>
                <w:rtl w:val="0"/>
              </w:rPr>
              <w:t xml:space="preserve">Primary/Secondary </w:t>
            </w:r>
            <w:r w:rsidDel="00000000" w:rsidR="00000000" w:rsidRPr="00000000">
              <w:rPr>
                <w:rtl w:val="0"/>
              </w:rPr>
            </w:r>
          </w:p>
        </w:tc>
      </w:tr>
      <w:tr>
        <w:trPr>
          <w:cantSplit w:val="0"/>
          <w:tblHeader w:val="0"/>
        </w:trPr>
        <w:tc>
          <w:tcPr/>
          <w:p w:rsidR="00000000" w:rsidDel="00000000" w:rsidP="00000000" w:rsidRDefault="00000000" w:rsidRPr="00000000" w14:paraId="00000023">
            <w:pPr>
              <w:ind w:left="0" w:firstLine="0"/>
              <w:rPr>
                <w:b w:val="1"/>
                <w:sz w:val="22"/>
                <w:szCs w:val="22"/>
                <w:highlight w:val="white"/>
                <w:u w:val="single"/>
              </w:rPr>
            </w:pPr>
            <w:r w:rsidDel="00000000" w:rsidR="00000000" w:rsidRPr="00000000">
              <w:rPr>
                <w:b w:val="1"/>
                <w:sz w:val="22"/>
                <w:szCs w:val="22"/>
                <w:highlight w:val="white"/>
                <w:rtl w:val="0"/>
              </w:rPr>
              <w:t xml:space="preserve">Local Authority:</w:t>
            </w:r>
            <w:r w:rsidDel="00000000" w:rsidR="00000000" w:rsidRPr="00000000">
              <w:rPr>
                <w:rtl w:val="0"/>
              </w:rPr>
            </w:r>
          </w:p>
        </w:tc>
        <w:tc>
          <w:tcPr/>
          <w:p w:rsidR="00000000" w:rsidDel="00000000" w:rsidP="00000000" w:rsidRDefault="00000000" w:rsidRPr="00000000" w14:paraId="00000024">
            <w:pPr>
              <w:ind w:left="0" w:firstLine="0"/>
              <w:rPr>
                <w:sz w:val="22"/>
                <w:szCs w:val="22"/>
                <w:highlight w:val="white"/>
              </w:rPr>
            </w:pPr>
            <w:r w:rsidDel="00000000" w:rsidR="00000000" w:rsidRPr="00000000">
              <w:rPr>
                <w:sz w:val="22"/>
                <w:szCs w:val="22"/>
                <w:highlight w:val="white"/>
                <w:rtl w:val="0"/>
              </w:rPr>
              <w:t xml:space="preserve">Essex</w:t>
            </w:r>
          </w:p>
          <w:p w:rsidR="00000000" w:rsidDel="00000000" w:rsidP="00000000" w:rsidRDefault="00000000" w:rsidRPr="00000000" w14:paraId="00000025">
            <w:pPr>
              <w:ind w:left="0" w:firstLine="0"/>
              <w:rPr>
                <w:sz w:val="22"/>
                <w:szCs w:val="22"/>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26">
            <w:pPr>
              <w:ind w:left="0" w:hanging="2"/>
              <w:rPr>
                <w:sz w:val="22"/>
                <w:szCs w:val="22"/>
                <w:highlight w:val="white"/>
              </w:rPr>
            </w:pPr>
            <w:r w:rsidDel="00000000" w:rsidR="00000000" w:rsidRPr="00000000">
              <w:rPr>
                <w:b w:val="1"/>
                <w:sz w:val="22"/>
                <w:szCs w:val="22"/>
                <w:highlight w:val="white"/>
                <w:rtl w:val="0"/>
              </w:rPr>
              <w:t xml:space="preserve">Grade Range:</w:t>
            </w:r>
            <w:r w:rsidDel="00000000" w:rsidR="00000000" w:rsidRPr="00000000">
              <w:rPr>
                <w:rtl w:val="0"/>
              </w:rPr>
            </w:r>
          </w:p>
          <w:p w:rsidR="00000000" w:rsidDel="00000000" w:rsidP="00000000" w:rsidRDefault="00000000" w:rsidRPr="00000000" w14:paraId="00000027">
            <w:pPr>
              <w:ind w:left="0" w:firstLine="0"/>
              <w:rPr>
                <w:b w:val="1"/>
                <w:sz w:val="22"/>
                <w:szCs w:val="22"/>
                <w:highlight w:val="white"/>
                <w:u w:val="single"/>
              </w:rPr>
            </w:pPr>
            <w:r w:rsidDel="00000000" w:rsidR="00000000" w:rsidRPr="00000000">
              <w:rPr>
                <w:rtl w:val="0"/>
              </w:rPr>
            </w:r>
          </w:p>
        </w:tc>
        <w:tc>
          <w:tcPr/>
          <w:p w:rsidR="00000000" w:rsidDel="00000000" w:rsidP="00000000" w:rsidRDefault="00000000" w:rsidRPr="00000000" w14:paraId="00000028">
            <w:pPr>
              <w:ind w:left="0" w:hanging="2"/>
              <w:rPr>
                <w:sz w:val="22"/>
                <w:szCs w:val="22"/>
                <w:highlight w:val="white"/>
              </w:rPr>
            </w:pPr>
            <w:r w:rsidDel="00000000" w:rsidR="00000000" w:rsidRPr="00000000">
              <w:rPr>
                <w:sz w:val="22"/>
                <w:szCs w:val="22"/>
                <w:highlight w:val="white"/>
                <w:rtl w:val="0"/>
              </w:rPr>
              <w:t xml:space="preserve">Scale 5</w:t>
            </w:r>
          </w:p>
          <w:p w:rsidR="00000000" w:rsidDel="00000000" w:rsidP="00000000" w:rsidRDefault="00000000" w:rsidRPr="00000000" w14:paraId="00000029">
            <w:pPr>
              <w:ind w:left="0" w:firstLine="0"/>
              <w:rPr>
                <w:b w:val="1"/>
                <w:sz w:val="22"/>
                <w:szCs w:val="22"/>
                <w:highlight w:val="white"/>
                <w:u w:val="single"/>
              </w:rPr>
            </w:pPr>
            <w:r w:rsidDel="00000000" w:rsidR="00000000" w:rsidRPr="00000000">
              <w:rPr>
                <w:rtl w:val="0"/>
              </w:rPr>
            </w:r>
          </w:p>
        </w:tc>
      </w:tr>
      <w:tr>
        <w:trPr>
          <w:cantSplit w:val="0"/>
          <w:tblHeader w:val="0"/>
        </w:trPr>
        <w:tc>
          <w:tcPr/>
          <w:p w:rsidR="00000000" w:rsidDel="00000000" w:rsidP="00000000" w:rsidRDefault="00000000" w:rsidRPr="00000000" w14:paraId="0000002A">
            <w:pPr>
              <w:ind w:left="0" w:firstLine="0"/>
              <w:rPr>
                <w:b w:val="1"/>
                <w:sz w:val="22"/>
                <w:szCs w:val="22"/>
                <w:highlight w:val="white"/>
                <w:u w:val="single"/>
              </w:rPr>
            </w:pPr>
            <w:r w:rsidDel="00000000" w:rsidR="00000000" w:rsidRPr="00000000">
              <w:rPr>
                <w:b w:val="1"/>
                <w:sz w:val="22"/>
                <w:szCs w:val="22"/>
                <w:highlight w:val="white"/>
                <w:rtl w:val="0"/>
              </w:rPr>
              <w:t xml:space="preserve">Hours:</w:t>
            </w:r>
            <w:r w:rsidDel="00000000" w:rsidR="00000000" w:rsidRPr="00000000">
              <w:rPr>
                <w:rtl w:val="0"/>
              </w:rPr>
            </w:r>
          </w:p>
        </w:tc>
        <w:tc>
          <w:tcPr/>
          <w:p w:rsidR="00000000" w:rsidDel="00000000" w:rsidP="00000000" w:rsidRDefault="00000000" w:rsidRPr="00000000" w14:paraId="0000002B">
            <w:pPr>
              <w:ind w:left="0" w:right="-142.7952755905511" w:firstLine="0"/>
              <w:rPr>
                <w:sz w:val="22"/>
                <w:szCs w:val="22"/>
                <w:highlight w:val="white"/>
              </w:rPr>
            </w:pPr>
            <w:r w:rsidDel="00000000" w:rsidR="00000000" w:rsidRPr="00000000">
              <w:rPr>
                <w:sz w:val="22"/>
                <w:szCs w:val="22"/>
                <w:highlight w:val="white"/>
                <w:rtl w:val="0"/>
              </w:rPr>
              <w:t xml:space="preserve">Shifts between 7.30am - 21.00pm Monday to Friday</w:t>
            </w:r>
          </w:p>
          <w:p w:rsidR="00000000" w:rsidDel="00000000" w:rsidP="00000000" w:rsidRDefault="00000000" w:rsidRPr="00000000" w14:paraId="0000002C">
            <w:pPr>
              <w:ind w:left="-425.19685039370086" w:right="-142.7952755905511" w:firstLine="0"/>
              <w:rPr>
                <w:sz w:val="22"/>
                <w:szCs w:val="22"/>
                <w:highlight w:val="white"/>
              </w:rPr>
            </w:pPr>
            <w:r w:rsidDel="00000000" w:rsidR="00000000" w:rsidRPr="00000000">
              <w:rPr>
                <w:sz w:val="22"/>
                <w:szCs w:val="22"/>
                <w:highlight w:val="white"/>
                <w:rtl w:val="0"/>
              </w:rPr>
              <w:tab/>
              <w:t xml:space="preserve">(Term time plus 5 CPD days)</w:t>
            </w:r>
          </w:p>
          <w:p w:rsidR="00000000" w:rsidDel="00000000" w:rsidP="00000000" w:rsidRDefault="00000000" w:rsidRPr="00000000" w14:paraId="0000002D">
            <w:pPr>
              <w:ind w:left="0" w:firstLine="0"/>
              <w:rPr>
                <w:b w:val="1"/>
                <w:sz w:val="22"/>
                <w:szCs w:val="22"/>
                <w:highlight w:val="white"/>
                <w:u w:val="single"/>
              </w:rPr>
            </w:pPr>
            <w:r w:rsidDel="00000000" w:rsidR="00000000" w:rsidRPr="00000000">
              <w:rPr>
                <w:rtl w:val="0"/>
              </w:rPr>
            </w:r>
          </w:p>
        </w:tc>
      </w:tr>
      <w:tr>
        <w:trPr>
          <w:cantSplit w:val="0"/>
          <w:tblHeader w:val="0"/>
        </w:trPr>
        <w:tc>
          <w:tcPr/>
          <w:p w:rsidR="00000000" w:rsidDel="00000000" w:rsidP="00000000" w:rsidRDefault="00000000" w:rsidRPr="00000000" w14:paraId="0000002E">
            <w:pPr>
              <w:ind w:left="0" w:hanging="2"/>
              <w:rPr>
                <w:sz w:val="22"/>
                <w:szCs w:val="22"/>
                <w:highlight w:val="white"/>
              </w:rPr>
            </w:pPr>
            <w:r w:rsidDel="00000000" w:rsidR="00000000" w:rsidRPr="00000000">
              <w:rPr>
                <w:b w:val="1"/>
                <w:sz w:val="22"/>
                <w:szCs w:val="22"/>
                <w:highlight w:val="white"/>
                <w:rtl w:val="0"/>
              </w:rPr>
              <w:t xml:space="preserve">Location:</w:t>
            </w:r>
            <w:r w:rsidDel="00000000" w:rsidR="00000000" w:rsidRPr="00000000">
              <w:rPr>
                <w:rtl w:val="0"/>
              </w:rPr>
            </w:r>
          </w:p>
          <w:p w:rsidR="00000000" w:rsidDel="00000000" w:rsidP="00000000" w:rsidRDefault="00000000" w:rsidRPr="00000000" w14:paraId="0000002F">
            <w:pPr>
              <w:ind w:left="0" w:firstLine="0"/>
              <w:rPr>
                <w:b w:val="1"/>
                <w:sz w:val="22"/>
                <w:szCs w:val="22"/>
                <w:highlight w:val="white"/>
                <w:u w:val="single"/>
              </w:rPr>
            </w:pPr>
            <w:r w:rsidDel="00000000" w:rsidR="00000000" w:rsidRPr="00000000">
              <w:rPr>
                <w:rtl w:val="0"/>
              </w:rPr>
            </w:r>
          </w:p>
        </w:tc>
        <w:tc>
          <w:tcPr/>
          <w:p w:rsidR="00000000" w:rsidDel="00000000" w:rsidP="00000000" w:rsidRDefault="00000000" w:rsidRPr="00000000" w14:paraId="00000030">
            <w:pPr>
              <w:ind w:left="0" w:hanging="2"/>
              <w:rPr>
                <w:sz w:val="22"/>
                <w:szCs w:val="22"/>
                <w:highlight w:val="white"/>
              </w:rPr>
            </w:pPr>
            <w:r w:rsidDel="00000000" w:rsidR="00000000" w:rsidRPr="00000000">
              <w:rPr>
                <w:sz w:val="22"/>
                <w:szCs w:val="22"/>
                <w:highlight w:val="white"/>
                <w:rtl w:val="0"/>
              </w:rPr>
              <w:t xml:space="preserve">Fox Crescent, Chelmsford CM1 2BN</w:t>
            </w:r>
          </w:p>
          <w:p w:rsidR="00000000" w:rsidDel="00000000" w:rsidP="00000000" w:rsidRDefault="00000000" w:rsidRPr="00000000" w14:paraId="00000031">
            <w:pPr>
              <w:ind w:left="0" w:firstLine="0"/>
              <w:rPr>
                <w:b w:val="1"/>
                <w:sz w:val="22"/>
                <w:szCs w:val="22"/>
                <w:highlight w:val="white"/>
                <w:u w:val="single"/>
              </w:rPr>
            </w:pPr>
            <w:r w:rsidDel="00000000" w:rsidR="00000000" w:rsidRPr="00000000">
              <w:rPr>
                <w:rtl w:val="0"/>
              </w:rPr>
            </w:r>
          </w:p>
        </w:tc>
      </w:tr>
      <w:tr>
        <w:trPr>
          <w:cantSplit w:val="0"/>
          <w:tblHeader w:val="0"/>
        </w:trPr>
        <w:tc>
          <w:tcPr/>
          <w:p w:rsidR="00000000" w:rsidDel="00000000" w:rsidP="00000000" w:rsidRDefault="00000000" w:rsidRPr="00000000" w14:paraId="00000032">
            <w:pPr>
              <w:ind w:left="0" w:firstLine="0"/>
              <w:rPr>
                <w:b w:val="1"/>
                <w:sz w:val="22"/>
                <w:szCs w:val="22"/>
                <w:highlight w:val="white"/>
                <w:u w:val="single"/>
              </w:rPr>
            </w:pPr>
            <w:r w:rsidDel="00000000" w:rsidR="00000000" w:rsidRPr="00000000">
              <w:rPr>
                <w:b w:val="1"/>
                <w:sz w:val="22"/>
                <w:szCs w:val="22"/>
                <w:highlight w:val="white"/>
                <w:rtl w:val="0"/>
              </w:rPr>
              <w:t xml:space="preserve">Role Purpose and Role Dimensions:</w:t>
            </w:r>
            <w:r w:rsidDel="00000000" w:rsidR="00000000" w:rsidRPr="00000000">
              <w:rPr>
                <w:rtl w:val="0"/>
              </w:rPr>
            </w:r>
          </w:p>
        </w:tc>
        <w:tc>
          <w:tcPr/>
          <w:p w:rsidR="00000000" w:rsidDel="00000000" w:rsidP="00000000" w:rsidRDefault="00000000" w:rsidRPr="00000000" w14:paraId="00000033">
            <w:pPr>
              <w:pStyle w:val="Heading1"/>
              <w:ind w:left="0" w:right="-383.14960629921245" w:hanging="2"/>
              <w:jc w:val="left"/>
              <w:rPr>
                <w:b w:val="0"/>
                <w:sz w:val="22"/>
                <w:szCs w:val="22"/>
                <w:highlight w:val="white"/>
                <w:u w:val="none"/>
              </w:rPr>
            </w:pPr>
            <w:r w:rsidDel="00000000" w:rsidR="00000000" w:rsidRPr="00000000">
              <w:rPr>
                <w:b w:val="0"/>
                <w:sz w:val="22"/>
                <w:szCs w:val="22"/>
                <w:highlight w:val="white"/>
                <w:u w:val="none"/>
                <w:rtl w:val="0"/>
              </w:rPr>
              <w:t xml:space="preserve">To work as a member of the Child Care Team in accordance with the school’s policies, with responsibilities for tasks relating to the care and welfare of pupils, and specifically those within the keyworker's group.</w:t>
            </w:r>
          </w:p>
          <w:p w:rsidR="00000000" w:rsidDel="00000000" w:rsidP="00000000" w:rsidRDefault="00000000" w:rsidRPr="00000000" w14:paraId="00000034">
            <w:pPr>
              <w:spacing w:after="240" w:before="240" w:lineRule="auto"/>
              <w:ind w:firstLine="0"/>
              <w:jc w:val="both"/>
              <w:rPr>
                <w:sz w:val="22"/>
                <w:szCs w:val="22"/>
              </w:rPr>
            </w:pPr>
            <w:r w:rsidDel="00000000" w:rsidR="00000000" w:rsidRPr="00000000">
              <w:rPr>
                <w:sz w:val="22"/>
                <w:szCs w:val="22"/>
                <w:rtl w:val="0"/>
              </w:rPr>
              <w:t xml:space="preserve">The overall function of a Child Care Officer is to be immediately responsible for the care, welfare and leisure time activities of a group of children under the supervision and guidance of the Senior Management Team.</w:t>
            </w:r>
          </w:p>
          <w:p w:rsidR="00000000" w:rsidDel="00000000" w:rsidP="00000000" w:rsidRDefault="00000000" w:rsidRPr="00000000" w14:paraId="00000035">
            <w:pPr>
              <w:spacing w:after="240" w:before="240" w:lineRule="auto"/>
              <w:ind w:firstLine="0"/>
              <w:jc w:val="both"/>
              <w:rPr>
                <w:sz w:val="22"/>
                <w:szCs w:val="22"/>
              </w:rPr>
            </w:pPr>
            <w:r w:rsidDel="00000000" w:rsidR="00000000" w:rsidRPr="00000000">
              <w:rPr>
                <w:sz w:val="22"/>
                <w:szCs w:val="22"/>
                <w:rtl w:val="0"/>
              </w:rPr>
              <w:t xml:space="preserve">To maintain clear, effective and impartial communication between Education and Care staff and the Senior Management Team.</w:t>
            </w:r>
          </w:p>
          <w:p w:rsidR="00000000" w:rsidDel="00000000" w:rsidP="00000000" w:rsidRDefault="00000000" w:rsidRPr="00000000" w14:paraId="00000036">
            <w:pPr>
              <w:spacing w:after="240" w:before="240" w:lineRule="auto"/>
              <w:ind w:firstLine="0"/>
              <w:jc w:val="both"/>
              <w:rPr>
                <w:sz w:val="22"/>
                <w:szCs w:val="22"/>
              </w:rPr>
            </w:pPr>
            <w:r w:rsidDel="00000000" w:rsidR="00000000" w:rsidRPr="00000000">
              <w:rPr>
                <w:sz w:val="22"/>
                <w:szCs w:val="22"/>
                <w:rtl w:val="0"/>
              </w:rPr>
              <w:t xml:space="preserve">To monitor objectively the quality of relationships between pupils, between staff and pupils and between staff, with the constant aim of improvement.</w:t>
            </w:r>
          </w:p>
          <w:p w:rsidR="00000000" w:rsidDel="00000000" w:rsidP="00000000" w:rsidRDefault="00000000" w:rsidRPr="00000000" w14:paraId="00000037">
            <w:pPr>
              <w:spacing w:after="240" w:before="240" w:lineRule="auto"/>
              <w:ind w:firstLine="0"/>
              <w:jc w:val="both"/>
              <w:rPr>
                <w:sz w:val="22"/>
                <w:szCs w:val="22"/>
              </w:rPr>
            </w:pPr>
            <w:r w:rsidDel="00000000" w:rsidR="00000000" w:rsidRPr="00000000">
              <w:rPr>
                <w:sz w:val="22"/>
                <w:szCs w:val="22"/>
                <w:rtl w:val="0"/>
              </w:rPr>
              <w:t xml:space="preserve">To be conversant with and work towards fulfilling the school's aims and objectives as laid out in that policy document.</w:t>
            </w:r>
          </w:p>
        </w:tc>
      </w:tr>
      <w:tr>
        <w:trPr>
          <w:cantSplit w:val="0"/>
          <w:tblHeader w:val="0"/>
        </w:trPr>
        <w:tc>
          <w:tcPr/>
          <w:p w:rsidR="00000000" w:rsidDel="00000000" w:rsidP="00000000" w:rsidRDefault="00000000" w:rsidRPr="00000000" w14:paraId="00000038">
            <w:pPr>
              <w:ind w:left="0" w:firstLine="0"/>
              <w:rPr>
                <w:b w:val="1"/>
                <w:sz w:val="22"/>
                <w:szCs w:val="22"/>
                <w:highlight w:val="white"/>
                <w:u w:val="single"/>
              </w:rPr>
            </w:pPr>
            <w:r w:rsidDel="00000000" w:rsidR="00000000" w:rsidRPr="00000000">
              <w:rPr>
                <w:b w:val="1"/>
                <w:sz w:val="22"/>
                <w:szCs w:val="22"/>
                <w:highlight w:val="white"/>
                <w:rtl w:val="0"/>
              </w:rPr>
              <w:t xml:space="preserve">Commitment to Diversity:</w:t>
            </w:r>
            <w:r w:rsidDel="00000000" w:rsidR="00000000" w:rsidRPr="00000000">
              <w:rPr>
                <w:rtl w:val="0"/>
              </w:rPr>
            </w:r>
          </w:p>
        </w:tc>
        <w:tc>
          <w:tcPr/>
          <w:p w:rsidR="00000000" w:rsidDel="00000000" w:rsidP="00000000" w:rsidRDefault="00000000" w:rsidRPr="00000000" w14:paraId="00000039">
            <w:pPr>
              <w:ind w:left="0" w:hanging="2"/>
              <w:rPr>
                <w:sz w:val="22"/>
                <w:szCs w:val="22"/>
                <w:highlight w:val="white"/>
              </w:rPr>
            </w:pPr>
            <w:r w:rsidDel="00000000" w:rsidR="00000000" w:rsidRPr="00000000">
              <w:rPr>
                <w:sz w:val="22"/>
                <w:szCs w:val="22"/>
                <w:highlight w:val="white"/>
                <w:rtl w:val="0"/>
              </w:rPr>
              <w:t xml:space="preserve">As a member of the School Team to take individual and collective professional responsibility for championing the Trust’s diversity agenda and proactively implementing initiatives which secure equality of access and outcomes.  Also to commit to continually developing personal understanding of diversity.</w:t>
            </w:r>
          </w:p>
          <w:p w:rsidR="00000000" w:rsidDel="00000000" w:rsidP="00000000" w:rsidRDefault="00000000" w:rsidRPr="00000000" w14:paraId="0000003A">
            <w:pPr>
              <w:ind w:left="0" w:firstLine="0"/>
              <w:rPr>
                <w:b w:val="1"/>
                <w:sz w:val="22"/>
                <w:szCs w:val="22"/>
                <w:highlight w:val="white"/>
                <w:u w:val="single"/>
              </w:rPr>
            </w:pPr>
            <w:r w:rsidDel="00000000" w:rsidR="00000000" w:rsidRPr="00000000">
              <w:rPr>
                <w:rtl w:val="0"/>
              </w:rPr>
            </w:r>
          </w:p>
        </w:tc>
      </w:tr>
      <w:tr>
        <w:trPr>
          <w:cantSplit w:val="0"/>
          <w:tblHeader w:val="0"/>
        </w:trPr>
        <w:tc>
          <w:tcPr/>
          <w:p w:rsidR="00000000" w:rsidDel="00000000" w:rsidP="00000000" w:rsidRDefault="00000000" w:rsidRPr="00000000" w14:paraId="0000003B">
            <w:pPr>
              <w:ind w:left="0" w:firstLine="0"/>
              <w:rPr>
                <w:b w:val="1"/>
                <w:sz w:val="22"/>
                <w:szCs w:val="22"/>
                <w:highlight w:val="white"/>
                <w:u w:val="single"/>
              </w:rPr>
            </w:pPr>
            <w:r w:rsidDel="00000000" w:rsidR="00000000" w:rsidRPr="00000000">
              <w:rPr>
                <w:b w:val="1"/>
                <w:sz w:val="22"/>
                <w:szCs w:val="22"/>
                <w:highlight w:val="white"/>
                <w:rtl w:val="0"/>
              </w:rPr>
              <w:t xml:space="preserve">Key External Contacts:</w:t>
            </w:r>
            <w:r w:rsidDel="00000000" w:rsidR="00000000" w:rsidRPr="00000000">
              <w:rPr>
                <w:rtl w:val="0"/>
              </w:rPr>
            </w:r>
          </w:p>
        </w:tc>
        <w:tc>
          <w:tcPr/>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11" w:right="0" w:hanging="311"/>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Parents / carers</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11" w:right="0" w:hanging="311"/>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Medical, therapy and other multi-agency services</w:t>
            </w:r>
            <w:r w:rsidDel="00000000" w:rsidR="00000000" w:rsidRPr="00000000">
              <w:rPr>
                <w:rtl w:val="0"/>
              </w:rPr>
            </w:r>
          </w:p>
          <w:p w:rsidR="00000000" w:rsidDel="00000000" w:rsidP="00000000" w:rsidRDefault="00000000" w:rsidRPr="00000000" w14:paraId="0000003E">
            <w:pPr>
              <w:ind w:left="0" w:firstLine="0"/>
              <w:rPr>
                <w:b w:val="1"/>
                <w:sz w:val="22"/>
                <w:szCs w:val="22"/>
                <w:highlight w:val="white"/>
                <w:u w:val="single"/>
              </w:rPr>
            </w:pPr>
            <w:r w:rsidDel="00000000" w:rsidR="00000000" w:rsidRPr="00000000">
              <w:rPr>
                <w:rtl w:val="0"/>
              </w:rPr>
            </w:r>
          </w:p>
        </w:tc>
      </w:tr>
      <w:tr>
        <w:trPr>
          <w:cantSplit w:val="0"/>
          <w:tblHeader w:val="0"/>
        </w:trPr>
        <w:tc>
          <w:tcPr/>
          <w:p w:rsidR="00000000" w:rsidDel="00000000" w:rsidP="00000000" w:rsidRDefault="00000000" w:rsidRPr="00000000" w14:paraId="0000003F">
            <w:pPr>
              <w:ind w:left="0" w:firstLine="0"/>
              <w:rPr>
                <w:b w:val="1"/>
                <w:sz w:val="22"/>
                <w:szCs w:val="22"/>
                <w:highlight w:val="white"/>
              </w:rPr>
            </w:pPr>
            <w:r w:rsidDel="00000000" w:rsidR="00000000" w:rsidRPr="00000000">
              <w:rPr>
                <w:b w:val="1"/>
                <w:sz w:val="22"/>
                <w:szCs w:val="22"/>
                <w:highlight w:val="white"/>
                <w:rtl w:val="0"/>
              </w:rPr>
              <w:t xml:space="preserve">Key Internal Contacts:</w:t>
            </w:r>
          </w:p>
          <w:p w:rsidR="00000000" w:rsidDel="00000000" w:rsidP="00000000" w:rsidRDefault="00000000" w:rsidRPr="00000000" w14:paraId="00000040">
            <w:pPr>
              <w:ind w:left="0" w:firstLine="0"/>
              <w:rPr>
                <w:b w:val="1"/>
                <w:sz w:val="22"/>
                <w:szCs w:val="22"/>
                <w:highlight w:val="white"/>
                <w:u w:val="single"/>
              </w:rPr>
            </w:pPr>
            <w:r w:rsidDel="00000000" w:rsidR="00000000" w:rsidRPr="00000000">
              <w:rPr>
                <w:rtl w:val="0"/>
              </w:rPr>
            </w:r>
          </w:p>
        </w:tc>
        <w:tc>
          <w:tcPr/>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1" w:right="0" w:hanging="284"/>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sz w:val="22"/>
                <w:szCs w:val="22"/>
                <w:highlight w:val="white"/>
                <w:rtl w:val="0"/>
              </w:rPr>
              <w:t xml:space="preserve">Leadership Team</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1" w:right="0" w:hanging="284"/>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sz w:val="22"/>
                <w:szCs w:val="22"/>
                <w:highlight w:val="white"/>
                <w:rtl w:val="0"/>
              </w:rPr>
              <w:t xml:space="preserve">Other staff in School</w:t>
            </w:r>
            <w:r w:rsidDel="00000000" w:rsidR="00000000" w:rsidRPr="00000000">
              <w:rPr>
                <w:rtl w:val="0"/>
              </w:rPr>
            </w:r>
          </w:p>
          <w:p w:rsidR="00000000" w:rsidDel="00000000" w:rsidP="00000000" w:rsidRDefault="00000000" w:rsidRPr="00000000" w14:paraId="00000043">
            <w:pPr>
              <w:ind w:left="0" w:firstLine="0"/>
              <w:rPr>
                <w:b w:val="1"/>
                <w:sz w:val="22"/>
                <w:szCs w:val="22"/>
                <w:highlight w:val="white"/>
                <w:u w:val="single"/>
              </w:rPr>
            </w:pPr>
            <w:r w:rsidDel="00000000" w:rsidR="00000000" w:rsidRPr="00000000">
              <w:rPr>
                <w:rtl w:val="0"/>
              </w:rPr>
            </w:r>
          </w:p>
        </w:tc>
      </w:tr>
      <w:tr>
        <w:trPr>
          <w:cantSplit w:val="0"/>
          <w:tblHeader w:val="0"/>
        </w:trPr>
        <w:tc>
          <w:tcPr/>
          <w:p w:rsidR="00000000" w:rsidDel="00000000" w:rsidP="00000000" w:rsidRDefault="00000000" w:rsidRPr="00000000" w14:paraId="00000044">
            <w:pPr>
              <w:ind w:left="0" w:firstLine="0"/>
              <w:rPr>
                <w:b w:val="1"/>
                <w:sz w:val="22"/>
                <w:szCs w:val="22"/>
                <w:highlight w:val="white"/>
                <w:u w:val="single"/>
              </w:rPr>
            </w:pPr>
            <w:r w:rsidDel="00000000" w:rsidR="00000000" w:rsidRPr="00000000">
              <w:rPr>
                <w:b w:val="1"/>
                <w:sz w:val="22"/>
                <w:szCs w:val="22"/>
                <w:highlight w:val="white"/>
                <w:rtl w:val="0"/>
              </w:rPr>
              <w:t xml:space="preserve">Other Considerations:</w:t>
            </w:r>
            <w:r w:rsidDel="00000000" w:rsidR="00000000" w:rsidRPr="00000000">
              <w:rPr>
                <w:rtl w:val="0"/>
              </w:rPr>
            </w:r>
          </w:p>
        </w:tc>
        <w:tc>
          <w:tcPr/>
          <w:p w:rsidR="00000000" w:rsidDel="00000000" w:rsidP="00000000" w:rsidRDefault="00000000" w:rsidRPr="00000000" w14:paraId="0000004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11" w:right="0" w:hanging="284"/>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Whilst there are some pupils with </w:t>
            </w:r>
            <w:r w:rsidDel="00000000" w:rsidR="00000000" w:rsidRPr="00000000">
              <w:rPr>
                <w:sz w:val="22"/>
                <w:szCs w:val="22"/>
                <w:highlight w:val="white"/>
                <w:rtl w:val="0"/>
              </w:rPr>
              <w:t xml:space="preserve">EHCPs</w:t>
            </w: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 in </w:t>
            </w:r>
            <w:r w:rsidDel="00000000" w:rsidR="00000000" w:rsidRPr="00000000">
              <w:rPr>
                <w:sz w:val="22"/>
                <w:szCs w:val="22"/>
                <w:highlight w:val="white"/>
                <w:rtl w:val="0"/>
              </w:rPr>
              <w:t xml:space="preserve">mainstream</w:t>
            </w: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 schools, the environment in a special school or alternative provision is far more intense and continuously presents a variety of both mentally and physically challenging situations for staff at all levels</w:t>
            </w:r>
            <w:r w:rsidDel="00000000" w:rsidR="00000000" w:rsidRPr="00000000">
              <w:rPr>
                <w:rtl w:val="0"/>
              </w:rPr>
            </w:r>
          </w:p>
          <w:p w:rsidR="00000000" w:rsidDel="00000000" w:rsidP="00000000" w:rsidRDefault="00000000" w:rsidRPr="00000000" w14:paraId="00000046">
            <w:pPr>
              <w:ind w:left="0" w:firstLine="0"/>
              <w:rPr>
                <w:b w:val="1"/>
                <w:sz w:val="22"/>
                <w:szCs w:val="22"/>
                <w:highlight w:val="white"/>
                <w:u w:val="single"/>
              </w:rPr>
            </w:pPr>
            <w:r w:rsidDel="00000000" w:rsidR="00000000" w:rsidRPr="00000000">
              <w:rPr>
                <w:rtl w:val="0"/>
              </w:rPr>
            </w:r>
          </w:p>
        </w:tc>
      </w:tr>
      <w:tr>
        <w:trPr>
          <w:cantSplit w:val="0"/>
          <w:tblHeader w:val="0"/>
        </w:trPr>
        <w:tc>
          <w:tcPr/>
          <w:p w:rsidR="00000000" w:rsidDel="00000000" w:rsidP="00000000" w:rsidRDefault="00000000" w:rsidRPr="00000000" w14:paraId="00000047">
            <w:pPr>
              <w:ind w:left="0" w:hanging="2"/>
              <w:rPr>
                <w:b w:val="1"/>
                <w:sz w:val="22"/>
                <w:szCs w:val="22"/>
                <w:highlight w:val="white"/>
              </w:rPr>
            </w:pPr>
            <w:r w:rsidDel="00000000" w:rsidR="00000000" w:rsidRPr="00000000">
              <w:rPr>
                <w:b w:val="1"/>
                <w:sz w:val="22"/>
                <w:szCs w:val="22"/>
                <w:highlight w:val="white"/>
                <w:rtl w:val="0"/>
              </w:rPr>
              <w:t xml:space="preserve">Key Accountabilities and Result Areas:</w:t>
            </w:r>
          </w:p>
          <w:p w:rsidR="00000000" w:rsidDel="00000000" w:rsidP="00000000" w:rsidRDefault="00000000" w:rsidRPr="00000000" w14:paraId="00000048">
            <w:pPr>
              <w:ind w:left="0" w:firstLine="0"/>
              <w:rPr>
                <w:b w:val="1"/>
                <w:sz w:val="22"/>
                <w:szCs w:val="22"/>
                <w:highlight w:val="white"/>
                <w:u w:val="single"/>
              </w:rPr>
            </w:pPr>
            <w:r w:rsidDel="00000000" w:rsidR="00000000" w:rsidRPr="00000000">
              <w:rPr>
                <w:rtl w:val="0"/>
              </w:rPr>
            </w:r>
          </w:p>
        </w:tc>
        <w:tc>
          <w:tcPr/>
          <w:p w:rsidR="00000000" w:rsidDel="00000000" w:rsidP="00000000" w:rsidRDefault="00000000" w:rsidRPr="00000000" w14:paraId="00000049">
            <w:pPr>
              <w:ind w:left="0" w:firstLine="0"/>
              <w:rPr>
                <w:b w:val="1"/>
                <w:sz w:val="22"/>
                <w:szCs w:val="22"/>
                <w:highlight w:val="white"/>
                <w:u w:val="single"/>
              </w:rPr>
            </w:pPr>
            <w:r w:rsidDel="00000000" w:rsidR="00000000" w:rsidRPr="00000000">
              <w:rPr>
                <w:b w:val="1"/>
                <w:sz w:val="22"/>
                <w:szCs w:val="22"/>
                <w:highlight w:val="white"/>
                <w:rtl w:val="0"/>
              </w:rPr>
              <w:t xml:space="preserve">Key Elements:</w:t>
            </w:r>
            <w:r w:rsidDel="00000000" w:rsidR="00000000" w:rsidRPr="00000000">
              <w:rPr>
                <w:rtl w:val="0"/>
              </w:rPr>
            </w:r>
          </w:p>
        </w:tc>
      </w:tr>
      <w:tr>
        <w:trPr>
          <w:cantSplit w:val="0"/>
          <w:tblHeader w:val="0"/>
        </w:trPr>
        <w:tc>
          <w:tcPr/>
          <w:p w:rsidR="00000000" w:rsidDel="00000000" w:rsidP="00000000" w:rsidRDefault="00000000" w:rsidRPr="00000000" w14:paraId="0000004A">
            <w:pPr>
              <w:ind w:left="0" w:hanging="2"/>
              <w:rPr>
                <w:b w:val="1"/>
                <w:sz w:val="22"/>
                <w:szCs w:val="22"/>
                <w:highlight w:val="white"/>
              </w:rPr>
            </w:pPr>
            <w:r w:rsidDel="00000000" w:rsidR="00000000" w:rsidRPr="00000000">
              <w:rPr>
                <w:b w:val="1"/>
                <w:sz w:val="22"/>
                <w:szCs w:val="22"/>
                <w:highlight w:val="white"/>
                <w:rtl w:val="0"/>
              </w:rPr>
              <w:t xml:space="preserve">Main Responsibilities</w:t>
            </w:r>
          </w:p>
          <w:p w:rsidR="00000000" w:rsidDel="00000000" w:rsidP="00000000" w:rsidRDefault="00000000" w:rsidRPr="00000000" w14:paraId="0000004B">
            <w:pPr>
              <w:ind w:left="0" w:firstLine="0"/>
              <w:rPr>
                <w:b w:val="1"/>
                <w:sz w:val="22"/>
                <w:szCs w:val="22"/>
                <w:highlight w:val="white"/>
                <w:u w:val="single"/>
              </w:rPr>
            </w:pPr>
            <w:r w:rsidDel="00000000" w:rsidR="00000000" w:rsidRPr="00000000">
              <w:rPr>
                <w:rtl w:val="0"/>
              </w:rPr>
            </w:r>
          </w:p>
        </w:tc>
        <w:tc>
          <w:tcPr/>
          <w:p w:rsidR="00000000" w:rsidDel="00000000" w:rsidP="00000000" w:rsidRDefault="00000000" w:rsidRPr="00000000" w14:paraId="0000004C">
            <w:pPr>
              <w:ind w:left="0" w:hanging="2"/>
              <w:rPr>
                <w:b w:val="1"/>
                <w:sz w:val="22"/>
                <w:szCs w:val="22"/>
                <w:highlight w:val="white"/>
              </w:rPr>
            </w:pPr>
            <w:r w:rsidDel="00000000" w:rsidR="00000000" w:rsidRPr="00000000">
              <w:rPr>
                <w:b w:val="1"/>
                <w:sz w:val="22"/>
                <w:szCs w:val="22"/>
                <w:highlight w:val="white"/>
                <w:rtl w:val="0"/>
              </w:rPr>
              <w:t xml:space="preserve">This will involve:</w:t>
            </w:r>
          </w:p>
          <w:p w:rsidR="00000000" w:rsidDel="00000000" w:rsidP="00000000" w:rsidRDefault="00000000" w:rsidRPr="00000000" w14:paraId="0000004D">
            <w:pPr>
              <w:ind w:left="0" w:hanging="2"/>
              <w:rPr>
                <w:b w:val="1"/>
                <w:sz w:val="22"/>
                <w:szCs w:val="22"/>
                <w:highlight w:val="white"/>
              </w:rPr>
            </w:pPr>
            <w:r w:rsidDel="00000000" w:rsidR="00000000" w:rsidRPr="00000000">
              <w:rPr>
                <w:rtl w:val="0"/>
              </w:rPr>
            </w:r>
          </w:p>
          <w:p w:rsidR="00000000" w:rsidDel="00000000" w:rsidP="00000000" w:rsidRDefault="00000000" w:rsidRPr="00000000" w14:paraId="0000004E">
            <w:pPr>
              <w:numPr>
                <w:ilvl w:val="0"/>
                <w:numId w:val="4"/>
              </w:numPr>
              <w:spacing w:after="0" w:lineRule="auto"/>
              <w:ind w:left="283.4645669291342" w:hanging="283.4645669291342"/>
              <w:rPr>
                <w:sz w:val="22"/>
                <w:szCs w:val="22"/>
                <w:highlight w:val="white"/>
              </w:rPr>
            </w:pPr>
            <w:r w:rsidDel="00000000" w:rsidR="00000000" w:rsidRPr="00000000">
              <w:rPr>
                <w:sz w:val="22"/>
                <w:szCs w:val="22"/>
                <w:highlight w:val="white"/>
                <w:rtl w:val="0"/>
              </w:rPr>
              <w:t xml:space="preserve">To work as required, with individual pupils on planned programmes of social, emotional and behavioural development.</w:t>
            </w:r>
          </w:p>
          <w:p w:rsidR="00000000" w:rsidDel="00000000" w:rsidP="00000000" w:rsidRDefault="00000000" w:rsidRPr="00000000" w14:paraId="0000004F">
            <w:pPr>
              <w:numPr>
                <w:ilvl w:val="0"/>
                <w:numId w:val="4"/>
              </w:numPr>
              <w:spacing w:after="0" w:before="0" w:lineRule="auto"/>
              <w:ind w:left="283.4645669291342" w:hanging="283.4645669291342"/>
              <w:jc w:val="both"/>
              <w:rPr>
                <w:sz w:val="22"/>
                <w:szCs w:val="22"/>
                <w:highlight w:val="white"/>
              </w:rPr>
            </w:pPr>
            <w:r w:rsidDel="00000000" w:rsidR="00000000" w:rsidRPr="00000000">
              <w:rPr>
                <w:sz w:val="22"/>
                <w:szCs w:val="22"/>
                <w:highlight w:val="white"/>
                <w:rtl w:val="0"/>
              </w:rPr>
              <w:t xml:space="preserve">To be actively involved in the school's recreational and social programme and engage individuals and groups of pupils in a constructive, enterprising and socially extending range of leisure pursuits.</w:t>
            </w:r>
          </w:p>
          <w:p w:rsidR="00000000" w:rsidDel="00000000" w:rsidP="00000000" w:rsidRDefault="00000000" w:rsidRPr="00000000" w14:paraId="00000050">
            <w:pPr>
              <w:numPr>
                <w:ilvl w:val="0"/>
                <w:numId w:val="4"/>
              </w:numPr>
              <w:spacing w:after="0" w:before="0" w:lineRule="auto"/>
              <w:ind w:left="283.4645669291342" w:hanging="283.4645669291342"/>
              <w:jc w:val="both"/>
              <w:rPr>
                <w:sz w:val="22"/>
                <w:szCs w:val="22"/>
                <w:highlight w:val="white"/>
              </w:rPr>
            </w:pPr>
            <w:r w:rsidDel="00000000" w:rsidR="00000000" w:rsidRPr="00000000">
              <w:rPr>
                <w:sz w:val="22"/>
                <w:szCs w:val="22"/>
                <w:highlight w:val="white"/>
                <w:rtl w:val="0"/>
              </w:rPr>
              <w:t xml:space="preserve">Implementing an agreed pattern of sensitive but effective care and control to provide the children with a secure, safe, and stimulating environment conducive to physical, emotional, educational, and social development so that pupils enjoy a calm and relaxed group living experience.</w:t>
            </w:r>
          </w:p>
          <w:p w:rsidR="00000000" w:rsidDel="00000000" w:rsidP="00000000" w:rsidRDefault="00000000" w:rsidRPr="00000000" w14:paraId="00000051">
            <w:pPr>
              <w:numPr>
                <w:ilvl w:val="0"/>
                <w:numId w:val="4"/>
              </w:numPr>
              <w:spacing w:after="0" w:before="0" w:lineRule="auto"/>
              <w:ind w:left="283.4645669291342" w:hanging="283.4645669291342"/>
              <w:jc w:val="both"/>
              <w:rPr>
                <w:sz w:val="22"/>
                <w:szCs w:val="22"/>
                <w:highlight w:val="white"/>
              </w:rPr>
            </w:pPr>
            <w:r w:rsidDel="00000000" w:rsidR="00000000" w:rsidRPr="00000000">
              <w:rPr>
                <w:sz w:val="22"/>
                <w:szCs w:val="22"/>
                <w:highlight w:val="white"/>
                <w:rtl w:val="0"/>
              </w:rPr>
              <w:t xml:space="preserve">To be responsible for the safety of children by exercising adequate control and supervision, particularly in relation to lunch and break times and during the daytime as required.</w:t>
            </w:r>
          </w:p>
          <w:p w:rsidR="00000000" w:rsidDel="00000000" w:rsidP="00000000" w:rsidRDefault="00000000" w:rsidRPr="00000000" w14:paraId="00000052">
            <w:pPr>
              <w:numPr>
                <w:ilvl w:val="0"/>
                <w:numId w:val="4"/>
              </w:numPr>
              <w:spacing w:after="0" w:before="0" w:lineRule="auto"/>
              <w:ind w:left="283.4645669291342" w:hanging="283.4645669291342"/>
              <w:jc w:val="both"/>
              <w:rPr>
                <w:sz w:val="22"/>
                <w:szCs w:val="22"/>
                <w:highlight w:val="white"/>
              </w:rPr>
            </w:pPr>
            <w:r w:rsidDel="00000000" w:rsidR="00000000" w:rsidRPr="00000000">
              <w:rPr>
                <w:sz w:val="22"/>
                <w:szCs w:val="22"/>
                <w:highlight w:val="white"/>
                <w:rtl w:val="0"/>
              </w:rPr>
              <w:t xml:space="preserve">To maintain the orderliness of the children's living and recreational areas and clean such areas in emergencies.</w:t>
            </w:r>
          </w:p>
          <w:p w:rsidR="00000000" w:rsidDel="00000000" w:rsidP="00000000" w:rsidRDefault="00000000" w:rsidRPr="00000000" w14:paraId="00000053">
            <w:pPr>
              <w:numPr>
                <w:ilvl w:val="0"/>
                <w:numId w:val="4"/>
              </w:numPr>
              <w:spacing w:after="0" w:before="0" w:lineRule="auto"/>
              <w:ind w:left="283.4645669291342" w:hanging="283.4645669291342"/>
              <w:jc w:val="both"/>
              <w:rPr>
                <w:sz w:val="22"/>
                <w:szCs w:val="22"/>
                <w:highlight w:val="white"/>
              </w:rPr>
            </w:pPr>
            <w:r w:rsidDel="00000000" w:rsidR="00000000" w:rsidRPr="00000000">
              <w:rPr>
                <w:sz w:val="22"/>
                <w:szCs w:val="22"/>
                <w:highlight w:val="white"/>
                <w:rtl w:val="0"/>
              </w:rPr>
              <w:t xml:space="preserve">To perform any other tasks that the Headteacher or his appointed Deputy may reasonably require.</w:t>
            </w:r>
          </w:p>
          <w:p w:rsidR="00000000" w:rsidDel="00000000" w:rsidP="00000000" w:rsidRDefault="00000000" w:rsidRPr="00000000" w14:paraId="00000054">
            <w:pPr>
              <w:numPr>
                <w:ilvl w:val="0"/>
                <w:numId w:val="4"/>
              </w:numPr>
              <w:spacing w:after="0" w:before="0" w:lineRule="auto"/>
              <w:ind w:left="283.4645669291342" w:hanging="283.4645669291342"/>
              <w:jc w:val="both"/>
              <w:rPr>
                <w:sz w:val="22"/>
                <w:szCs w:val="22"/>
                <w:highlight w:val="white"/>
              </w:rPr>
            </w:pPr>
            <w:r w:rsidDel="00000000" w:rsidR="00000000" w:rsidRPr="00000000">
              <w:rPr>
                <w:sz w:val="22"/>
                <w:szCs w:val="22"/>
                <w:highlight w:val="white"/>
                <w:rtl w:val="0"/>
              </w:rPr>
              <w:t xml:space="preserve">To be responsible for the training and counselling of pupils in personal and social competence, including relationships, health, hygiene, domestic etiquette, dress and safety.</w:t>
            </w:r>
          </w:p>
          <w:p w:rsidR="00000000" w:rsidDel="00000000" w:rsidP="00000000" w:rsidRDefault="00000000" w:rsidRPr="00000000" w14:paraId="00000055">
            <w:pPr>
              <w:numPr>
                <w:ilvl w:val="0"/>
                <w:numId w:val="4"/>
              </w:numPr>
              <w:spacing w:after="0" w:before="0" w:lineRule="auto"/>
              <w:ind w:left="283.4645669291342" w:hanging="283.4645669291342"/>
              <w:jc w:val="both"/>
              <w:rPr>
                <w:sz w:val="22"/>
                <w:szCs w:val="22"/>
                <w:highlight w:val="white"/>
              </w:rPr>
            </w:pPr>
            <w:r w:rsidDel="00000000" w:rsidR="00000000" w:rsidRPr="00000000">
              <w:rPr>
                <w:sz w:val="22"/>
                <w:szCs w:val="22"/>
                <w:highlight w:val="white"/>
                <w:rtl w:val="0"/>
              </w:rPr>
              <w:t xml:space="preserve"> To act as a 'keyworker' for a named group of children as prescribed in the School Development Plan.</w:t>
            </w:r>
          </w:p>
          <w:p w:rsidR="00000000" w:rsidDel="00000000" w:rsidP="00000000" w:rsidRDefault="00000000" w:rsidRPr="00000000" w14:paraId="00000056">
            <w:pPr>
              <w:numPr>
                <w:ilvl w:val="0"/>
                <w:numId w:val="4"/>
              </w:numPr>
              <w:spacing w:after="0" w:before="0" w:lineRule="auto"/>
              <w:ind w:left="283.4645669291342" w:hanging="283.4645669291342"/>
              <w:jc w:val="both"/>
              <w:rPr>
                <w:sz w:val="22"/>
                <w:szCs w:val="22"/>
                <w:highlight w:val="white"/>
              </w:rPr>
            </w:pPr>
            <w:r w:rsidDel="00000000" w:rsidR="00000000" w:rsidRPr="00000000">
              <w:rPr>
                <w:sz w:val="22"/>
                <w:szCs w:val="22"/>
                <w:highlight w:val="white"/>
                <w:rtl w:val="0"/>
              </w:rPr>
              <w:t xml:space="preserve">To escort pupils on visits to doctors, dentists, shopping trips, etc., as required.</w:t>
            </w:r>
          </w:p>
          <w:p w:rsidR="00000000" w:rsidDel="00000000" w:rsidP="00000000" w:rsidRDefault="00000000" w:rsidRPr="00000000" w14:paraId="00000057">
            <w:pPr>
              <w:numPr>
                <w:ilvl w:val="0"/>
                <w:numId w:val="4"/>
              </w:numPr>
              <w:spacing w:after="0" w:before="0" w:lineRule="auto"/>
              <w:ind w:left="283.4645669291342" w:hanging="283.4645669291342"/>
              <w:jc w:val="both"/>
              <w:rPr>
                <w:sz w:val="22"/>
                <w:szCs w:val="22"/>
                <w:highlight w:val="white"/>
              </w:rPr>
            </w:pPr>
            <w:r w:rsidDel="00000000" w:rsidR="00000000" w:rsidRPr="00000000">
              <w:rPr>
                <w:sz w:val="22"/>
                <w:szCs w:val="22"/>
                <w:highlight w:val="white"/>
                <w:rtl w:val="0"/>
              </w:rPr>
              <w:t xml:space="preserve">To administer any prescribed medication in accordance with directions of the school doctor or other authorised member of the school staff.</w:t>
            </w:r>
          </w:p>
          <w:p w:rsidR="00000000" w:rsidDel="00000000" w:rsidP="00000000" w:rsidRDefault="00000000" w:rsidRPr="00000000" w14:paraId="00000058">
            <w:pPr>
              <w:numPr>
                <w:ilvl w:val="0"/>
                <w:numId w:val="4"/>
              </w:numPr>
              <w:spacing w:after="0" w:before="0" w:lineRule="auto"/>
              <w:ind w:left="283.4645669291342" w:hanging="283.4645669291342"/>
              <w:jc w:val="both"/>
              <w:rPr>
                <w:sz w:val="22"/>
                <w:szCs w:val="22"/>
                <w:highlight w:val="white"/>
              </w:rPr>
            </w:pPr>
            <w:r w:rsidDel="00000000" w:rsidR="00000000" w:rsidRPr="00000000">
              <w:rPr>
                <w:sz w:val="22"/>
                <w:szCs w:val="22"/>
                <w:highlight w:val="white"/>
                <w:rtl w:val="0"/>
              </w:rPr>
              <w:t xml:space="preserve">To attend, as required, meetings about individual pupils and/or matters affecting the general running of the school.</w:t>
            </w:r>
          </w:p>
          <w:p w:rsidR="00000000" w:rsidDel="00000000" w:rsidP="00000000" w:rsidRDefault="00000000" w:rsidRPr="00000000" w14:paraId="00000059">
            <w:pPr>
              <w:numPr>
                <w:ilvl w:val="0"/>
                <w:numId w:val="4"/>
              </w:numPr>
              <w:spacing w:after="0" w:before="0" w:lineRule="auto"/>
              <w:ind w:left="283.4645669291342" w:hanging="283.4645669291342"/>
              <w:jc w:val="both"/>
              <w:rPr>
                <w:sz w:val="22"/>
                <w:szCs w:val="22"/>
                <w:highlight w:val="white"/>
              </w:rPr>
            </w:pPr>
            <w:r w:rsidDel="00000000" w:rsidR="00000000" w:rsidRPr="00000000">
              <w:rPr>
                <w:sz w:val="22"/>
                <w:szCs w:val="22"/>
                <w:highlight w:val="white"/>
                <w:rtl w:val="0"/>
              </w:rPr>
              <w:t xml:space="preserve">To observe, advise and produce written reports on pupils, as required.</w:t>
            </w:r>
          </w:p>
          <w:p w:rsidR="00000000" w:rsidDel="00000000" w:rsidP="00000000" w:rsidRDefault="00000000" w:rsidRPr="00000000" w14:paraId="0000005A">
            <w:pPr>
              <w:numPr>
                <w:ilvl w:val="0"/>
                <w:numId w:val="4"/>
              </w:numPr>
              <w:spacing w:after="0" w:before="0" w:lineRule="auto"/>
              <w:ind w:left="283.4645669291342" w:hanging="283.4645669291342"/>
              <w:jc w:val="both"/>
              <w:rPr>
                <w:sz w:val="22"/>
                <w:szCs w:val="22"/>
                <w:highlight w:val="white"/>
              </w:rPr>
            </w:pPr>
            <w:r w:rsidDel="00000000" w:rsidR="00000000" w:rsidRPr="00000000">
              <w:rPr>
                <w:sz w:val="22"/>
                <w:szCs w:val="22"/>
                <w:highlight w:val="white"/>
                <w:rtl w:val="0"/>
              </w:rPr>
              <w:t xml:space="preserve"> To keep individual pupil records, as required.</w:t>
            </w:r>
          </w:p>
          <w:p w:rsidR="00000000" w:rsidDel="00000000" w:rsidP="00000000" w:rsidRDefault="00000000" w:rsidRPr="00000000" w14:paraId="0000005B">
            <w:pPr>
              <w:numPr>
                <w:ilvl w:val="0"/>
                <w:numId w:val="4"/>
              </w:numPr>
              <w:spacing w:after="0" w:before="0" w:lineRule="auto"/>
              <w:ind w:left="283.4645669291342" w:hanging="283.4645669291342"/>
              <w:jc w:val="both"/>
              <w:rPr>
                <w:sz w:val="22"/>
                <w:szCs w:val="22"/>
                <w:highlight w:val="white"/>
              </w:rPr>
            </w:pPr>
            <w:r w:rsidDel="00000000" w:rsidR="00000000" w:rsidRPr="00000000">
              <w:rPr>
                <w:sz w:val="22"/>
                <w:szCs w:val="22"/>
                <w:highlight w:val="white"/>
                <w:rtl w:val="0"/>
              </w:rPr>
              <w:t xml:space="preserve">To undertake such sleeping-in duties as may be determined by the needs of the school.</w:t>
            </w:r>
          </w:p>
          <w:p w:rsidR="00000000" w:rsidDel="00000000" w:rsidP="00000000" w:rsidRDefault="00000000" w:rsidRPr="00000000" w14:paraId="0000005C">
            <w:pPr>
              <w:numPr>
                <w:ilvl w:val="0"/>
                <w:numId w:val="4"/>
              </w:numPr>
              <w:spacing w:after="0" w:before="0" w:lineRule="auto"/>
              <w:ind w:left="283.4645669291342" w:hanging="283.4645669291342"/>
              <w:jc w:val="both"/>
              <w:rPr>
                <w:sz w:val="22"/>
                <w:szCs w:val="22"/>
                <w:highlight w:val="white"/>
              </w:rPr>
            </w:pPr>
            <w:r w:rsidDel="00000000" w:rsidR="00000000" w:rsidRPr="00000000">
              <w:rPr>
                <w:sz w:val="22"/>
                <w:szCs w:val="22"/>
                <w:highlight w:val="white"/>
                <w:rtl w:val="0"/>
              </w:rPr>
              <w:t xml:space="preserve"> To undertake driving duties as required.</w:t>
            </w:r>
          </w:p>
          <w:p w:rsidR="00000000" w:rsidDel="00000000" w:rsidP="00000000" w:rsidRDefault="00000000" w:rsidRPr="00000000" w14:paraId="0000005D">
            <w:pPr>
              <w:numPr>
                <w:ilvl w:val="0"/>
                <w:numId w:val="4"/>
              </w:numPr>
              <w:spacing w:after="240" w:before="0" w:lineRule="auto"/>
              <w:ind w:left="283.4645669291342" w:hanging="283.4645669291342"/>
              <w:jc w:val="both"/>
              <w:rPr>
                <w:sz w:val="22"/>
                <w:szCs w:val="22"/>
                <w:highlight w:val="white"/>
              </w:rPr>
            </w:pPr>
            <w:r w:rsidDel="00000000" w:rsidR="00000000" w:rsidRPr="00000000">
              <w:rPr>
                <w:sz w:val="22"/>
                <w:szCs w:val="22"/>
                <w:highlight w:val="white"/>
                <w:rtl w:val="0"/>
              </w:rPr>
              <w:t xml:space="preserve"> To respond to any emergency situation that arises, e.g. casualty visits, absconders.</w:t>
            </w:r>
          </w:p>
        </w:tc>
      </w:tr>
      <w:tr>
        <w:trPr>
          <w:cantSplit w:val="0"/>
          <w:tblHeader w:val="0"/>
        </w:trPr>
        <w:tc>
          <w:tcPr/>
          <w:p w:rsidR="00000000" w:rsidDel="00000000" w:rsidP="00000000" w:rsidRDefault="00000000" w:rsidRPr="00000000" w14:paraId="0000005E">
            <w:pPr>
              <w:ind w:left="0" w:hanging="2"/>
              <w:rPr>
                <w:b w:val="1"/>
                <w:sz w:val="22"/>
                <w:szCs w:val="22"/>
                <w:highlight w:val="white"/>
              </w:rPr>
            </w:pPr>
            <w:r w:rsidDel="00000000" w:rsidR="00000000" w:rsidRPr="00000000">
              <w:rPr>
                <w:b w:val="1"/>
                <w:sz w:val="22"/>
                <w:szCs w:val="22"/>
                <w:highlight w:val="white"/>
                <w:rtl w:val="0"/>
              </w:rPr>
              <w:t xml:space="preserve">Green Statement</w:t>
            </w:r>
          </w:p>
          <w:p w:rsidR="00000000" w:rsidDel="00000000" w:rsidP="00000000" w:rsidRDefault="00000000" w:rsidRPr="00000000" w14:paraId="0000005F">
            <w:pPr>
              <w:ind w:left="0" w:hanging="2"/>
              <w:rPr>
                <w:b w:val="1"/>
                <w:sz w:val="22"/>
                <w:szCs w:val="22"/>
                <w:highlight w:val="white"/>
              </w:rPr>
            </w:pPr>
            <w:r w:rsidDel="00000000" w:rsidR="00000000" w:rsidRPr="00000000">
              <w:rPr>
                <w:rtl w:val="0"/>
              </w:rPr>
            </w:r>
          </w:p>
        </w:tc>
        <w:tc>
          <w:tcPr/>
          <w:p w:rsidR="00000000" w:rsidDel="00000000" w:rsidP="00000000" w:rsidRDefault="00000000" w:rsidRPr="00000000" w14:paraId="00000060">
            <w:pPr>
              <w:ind w:left="0" w:hanging="2"/>
              <w:rPr>
                <w:b w:val="1"/>
                <w:sz w:val="22"/>
                <w:szCs w:val="22"/>
                <w:highlight w:val="white"/>
              </w:rPr>
            </w:pPr>
            <w:r w:rsidDel="00000000" w:rsidR="00000000" w:rsidRPr="00000000">
              <w:rPr>
                <w:b w:val="1"/>
                <w:sz w:val="22"/>
                <w:szCs w:val="22"/>
                <w:highlight w:val="white"/>
                <w:rtl w:val="0"/>
              </w:rPr>
              <w:t xml:space="preserve">This will involve:</w:t>
            </w:r>
          </w:p>
          <w:p w:rsidR="00000000" w:rsidDel="00000000" w:rsidP="00000000" w:rsidRDefault="00000000" w:rsidRPr="00000000" w14:paraId="00000061">
            <w:pPr>
              <w:ind w:left="0" w:hanging="2"/>
              <w:rPr>
                <w:sz w:val="22"/>
                <w:szCs w:val="22"/>
                <w:highlight w:val="white"/>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13" w:right="-383.14960629921245" w:hanging="283"/>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Seeking opportunities for contributing to sustainable development of the borough, in accordance with the School/Academy’s Green Commitment. In particular, demonstrating good environmental practice (such as energy efficiency, use of sustainable materials, sustainable transport, recycling and waste reduction) in management of the service provision.</w:t>
            </w:r>
            <w:r w:rsidDel="00000000" w:rsidR="00000000" w:rsidRPr="00000000">
              <w:rPr>
                <w:rtl w:val="0"/>
              </w:rPr>
            </w:r>
          </w:p>
          <w:p w:rsidR="00000000" w:rsidDel="00000000" w:rsidP="00000000" w:rsidRDefault="00000000" w:rsidRPr="00000000" w14:paraId="00000063">
            <w:pPr>
              <w:ind w:left="0" w:hanging="2"/>
              <w:rPr>
                <w:b w:val="1"/>
                <w:sz w:val="22"/>
                <w:szCs w:val="22"/>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64">
            <w:pPr>
              <w:ind w:left="0" w:hanging="2"/>
              <w:rPr>
                <w:b w:val="1"/>
                <w:sz w:val="22"/>
                <w:szCs w:val="22"/>
                <w:highlight w:val="white"/>
              </w:rPr>
            </w:pPr>
            <w:r w:rsidDel="00000000" w:rsidR="00000000" w:rsidRPr="00000000">
              <w:rPr>
                <w:b w:val="1"/>
                <w:sz w:val="22"/>
                <w:szCs w:val="22"/>
                <w:highlight w:val="white"/>
                <w:rtl w:val="0"/>
              </w:rPr>
              <w:t xml:space="preserve">Data Protection</w:t>
            </w:r>
          </w:p>
          <w:p w:rsidR="00000000" w:rsidDel="00000000" w:rsidP="00000000" w:rsidRDefault="00000000" w:rsidRPr="00000000" w14:paraId="00000065">
            <w:pPr>
              <w:ind w:left="0" w:hanging="2"/>
              <w:rPr>
                <w:b w:val="1"/>
                <w:sz w:val="22"/>
                <w:szCs w:val="22"/>
                <w:highlight w:val="white"/>
              </w:rPr>
            </w:pPr>
            <w:r w:rsidDel="00000000" w:rsidR="00000000" w:rsidRPr="00000000">
              <w:rPr>
                <w:rtl w:val="0"/>
              </w:rPr>
            </w:r>
          </w:p>
        </w:tc>
        <w:tc>
          <w:tcPr/>
          <w:p w:rsidR="00000000" w:rsidDel="00000000" w:rsidP="00000000" w:rsidRDefault="00000000" w:rsidRPr="00000000" w14:paraId="00000066">
            <w:pPr>
              <w:ind w:left="0" w:hanging="2"/>
              <w:rPr>
                <w:b w:val="1"/>
                <w:sz w:val="22"/>
                <w:szCs w:val="22"/>
                <w:highlight w:val="white"/>
              </w:rPr>
            </w:pPr>
            <w:r w:rsidDel="00000000" w:rsidR="00000000" w:rsidRPr="00000000">
              <w:rPr>
                <w:b w:val="1"/>
                <w:sz w:val="22"/>
                <w:szCs w:val="22"/>
                <w:highlight w:val="white"/>
                <w:rtl w:val="0"/>
              </w:rPr>
              <w:t xml:space="preserve">This will involve:</w:t>
            </w:r>
          </w:p>
          <w:p w:rsidR="00000000" w:rsidDel="00000000" w:rsidP="00000000" w:rsidRDefault="00000000" w:rsidRPr="00000000" w14:paraId="00000067">
            <w:pPr>
              <w:ind w:left="0" w:hanging="2"/>
              <w:rPr>
                <w:sz w:val="22"/>
                <w:szCs w:val="22"/>
                <w:highlight w:val="white"/>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13" w:right="0" w:hanging="283"/>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Being aware of the School/Academy’s legal obligations under the Data Protection Act 2018 (the “2018 Act”) and the EU General Data Protection Regulation (“GDPR”) for the security, accuracy and relevance of personal data held, ensuring that all administrative and financial processes also comply.</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13" w:right="-383.14960629921245" w:hanging="283"/>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Maintaining </w:t>
            </w:r>
            <w:r w:rsidDel="00000000" w:rsidR="00000000" w:rsidRPr="00000000">
              <w:rPr>
                <w:sz w:val="22"/>
                <w:szCs w:val="22"/>
                <w:highlight w:val="white"/>
                <w:rtl w:val="0"/>
              </w:rPr>
              <w:t xml:space="preserve">pupil </w:t>
            </w: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records and archive systems in accordance with departmental procedures and policies as well as statutory requirements.</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13" w:right="0" w:hanging="283"/>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Treating all information acquired through employment, both formally and informally, in accordance with the </w:t>
            </w:r>
            <w:r w:rsidDel="00000000" w:rsidR="00000000" w:rsidRPr="00000000">
              <w:rPr>
                <w:rFonts w:ascii="Century Gothic" w:cs="Century Gothic" w:eastAsia="Century Gothic" w:hAnsi="Century Gothic"/>
                <w:b w:val="1"/>
                <w:i w:val="0"/>
                <w:smallCaps w:val="0"/>
                <w:strike w:val="0"/>
                <w:sz w:val="22"/>
                <w:szCs w:val="22"/>
                <w:highlight w:val="white"/>
                <w:u w:val="none"/>
                <w:vertAlign w:val="baseline"/>
                <w:rtl w:val="0"/>
              </w:rPr>
              <w:t xml:space="preserve">Workforce Data Protection Policy</w:t>
            </w:r>
            <w:r w:rsidDel="00000000" w:rsidR="00000000" w:rsidRPr="00000000">
              <w:rPr>
                <w:rtl w:val="0"/>
              </w:rPr>
            </w:r>
          </w:p>
          <w:p w:rsidR="00000000" w:rsidDel="00000000" w:rsidP="00000000" w:rsidRDefault="00000000" w:rsidRPr="00000000" w14:paraId="0000006B">
            <w:pPr>
              <w:ind w:left="0" w:hanging="2"/>
              <w:rPr>
                <w:b w:val="1"/>
                <w:sz w:val="22"/>
                <w:szCs w:val="22"/>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firstLine="0"/>
              <w:rPr>
                <w:sz w:val="22"/>
                <w:szCs w:val="22"/>
                <w:highlight w:val="white"/>
              </w:rPr>
            </w:pPr>
            <w:r w:rsidDel="00000000" w:rsidR="00000000" w:rsidRPr="00000000">
              <w:rPr>
                <w:b w:val="1"/>
                <w:sz w:val="22"/>
                <w:szCs w:val="22"/>
                <w:highlight w:val="white"/>
                <w:rtl w:val="0"/>
              </w:rPr>
              <w:t xml:space="preserve">Confidentiality</w:t>
            </w:r>
            <w:r w:rsidDel="00000000" w:rsidR="00000000" w:rsidRPr="00000000">
              <w:rPr>
                <w:rtl w:val="0"/>
              </w:rPr>
            </w:r>
          </w:p>
          <w:p w:rsidR="00000000" w:rsidDel="00000000" w:rsidP="00000000" w:rsidRDefault="00000000" w:rsidRPr="00000000" w14:paraId="0000006D">
            <w:pPr>
              <w:ind w:left="0" w:hanging="2"/>
              <w:rPr>
                <w:b w:val="1"/>
                <w:sz w:val="22"/>
                <w:szCs w:val="22"/>
                <w:highlight w:val="white"/>
              </w:rPr>
            </w:pPr>
            <w:r w:rsidDel="00000000" w:rsidR="00000000" w:rsidRPr="00000000">
              <w:rPr>
                <w:rtl w:val="0"/>
              </w:rPr>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0" w:hanging="2"/>
              <w:rPr>
                <w:sz w:val="22"/>
                <w:szCs w:val="22"/>
                <w:highlight w:val="white"/>
              </w:rPr>
            </w:pPr>
            <w:r w:rsidDel="00000000" w:rsidR="00000000" w:rsidRPr="00000000">
              <w:rPr>
                <w:b w:val="1"/>
                <w:sz w:val="22"/>
                <w:szCs w:val="22"/>
                <w:highlight w:val="white"/>
                <w:rtl w:val="0"/>
              </w:rPr>
              <w:t xml:space="preserve">This will involve:</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0" w:hanging="2"/>
              <w:rPr>
                <w:sz w:val="22"/>
                <w:szCs w:val="22"/>
                <w:highlight w:val="white"/>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13" w:right="0" w:hanging="283"/>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Treating all information acquired through employment, both formally and informally, in confidence.</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13" w:right="0" w:hanging="283"/>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sz w:val="22"/>
                <w:szCs w:val="22"/>
                <w:highlight w:val="white"/>
                <w:rtl w:val="0"/>
              </w:rPr>
              <w:t xml:space="preserve">Strict rules and protocols define employee access to and use of the School/Academy’s databases. Any breach of these rules and protocols will be subject to disciplinary investigation. Internal procedures are in place for employees to raise concerns about</w:t>
            </w: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 bad </w:t>
            </w:r>
            <w:r w:rsidDel="00000000" w:rsidR="00000000" w:rsidRPr="00000000">
              <w:rPr>
                <w:sz w:val="22"/>
                <w:szCs w:val="22"/>
                <w:highlight w:val="white"/>
                <w:rtl w:val="0"/>
              </w:rPr>
              <w:t xml:space="preserve">practices</w:t>
            </w: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 or mismanagement.</w:t>
            </w:r>
            <w:r w:rsidDel="00000000" w:rsidR="00000000" w:rsidRPr="00000000">
              <w:rPr>
                <w:rtl w:val="0"/>
              </w:rPr>
            </w:r>
          </w:p>
          <w:p w:rsidR="00000000" w:rsidDel="00000000" w:rsidP="00000000" w:rsidRDefault="00000000" w:rsidRPr="00000000" w14:paraId="00000072">
            <w:pPr>
              <w:ind w:left="0" w:hanging="2"/>
              <w:rPr>
                <w:b w:val="1"/>
                <w:sz w:val="22"/>
                <w:szCs w:val="22"/>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73">
            <w:pPr>
              <w:ind w:left="0" w:hanging="2"/>
              <w:rPr>
                <w:b w:val="1"/>
                <w:sz w:val="22"/>
                <w:szCs w:val="22"/>
                <w:highlight w:val="white"/>
              </w:rPr>
            </w:pPr>
            <w:r w:rsidDel="00000000" w:rsidR="00000000" w:rsidRPr="00000000">
              <w:rPr>
                <w:b w:val="1"/>
                <w:sz w:val="22"/>
                <w:szCs w:val="22"/>
                <w:highlight w:val="white"/>
                <w:rtl w:val="0"/>
              </w:rPr>
              <w:t xml:space="preserve">Equalities and Diversity</w:t>
            </w:r>
          </w:p>
          <w:p w:rsidR="00000000" w:rsidDel="00000000" w:rsidP="00000000" w:rsidRDefault="00000000" w:rsidRPr="00000000" w14:paraId="00000074">
            <w:pPr>
              <w:ind w:left="0" w:hanging="2"/>
              <w:rPr>
                <w:b w:val="1"/>
                <w:sz w:val="22"/>
                <w:szCs w:val="22"/>
                <w:highlight w:val="white"/>
              </w:rPr>
            </w:pPr>
            <w:r w:rsidDel="00000000" w:rsidR="00000000" w:rsidRPr="00000000">
              <w:rPr>
                <w:rtl w:val="0"/>
              </w:rPr>
            </w:r>
          </w:p>
        </w:tc>
        <w:tc>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0" w:hanging="2"/>
              <w:rPr>
                <w:sz w:val="22"/>
                <w:szCs w:val="22"/>
                <w:highlight w:val="white"/>
              </w:rPr>
            </w:pPr>
            <w:r w:rsidDel="00000000" w:rsidR="00000000" w:rsidRPr="00000000">
              <w:rPr>
                <w:b w:val="1"/>
                <w:sz w:val="22"/>
                <w:szCs w:val="22"/>
                <w:highlight w:val="white"/>
                <w:rtl w:val="0"/>
              </w:rPr>
              <w:t xml:space="preserve">This will involve:</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0" w:hanging="2"/>
              <w:rPr>
                <w:sz w:val="22"/>
                <w:szCs w:val="22"/>
                <w:highlight w:val="white"/>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13" w:right="0" w:hanging="283"/>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The Trust </w:t>
            </w:r>
            <w:r w:rsidDel="00000000" w:rsidR="00000000" w:rsidRPr="00000000">
              <w:rPr>
                <w:sz w:val="22"/>
                <w:szCs w:val="22"/>
                <w:highlight w:val="white"/>
                <w:rtl w:val="0"/>
              </w:rPr>
              <w:t xml:space="preserve">is strongly committed</w:t>
            </w: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 to achieving equality of opportunity in its services to the community and in the employment of people. It expects all employees to understand, comply with and to promote its policies in their own work, to undertake any appropriate training and to challenge racism, prejudice and discrimination. This includes respecting and valuing the different experiences, ideas and backgrounds others can bring to work and to teams</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13" w:right="0" w:firstLine="0"/>
              <w:jc w:val="left"/>
              <w:rPr>
                <w:rFonts w:ascii="Century Gothic" w:cs="Century Gothic" w:eastAsia="Century Gothic" w:hAnsi="Century Gothic"/>
                <w:b w:val="0"/>
                <w:i w:val="0"/>
                <w:smallCaps w:val="0"/>
                <w:strike w:val="0"/>
                <w:sz w:val="22"/>
                <w:szCs w:val="22"/>
                <w:highlight w:val="white"/>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9">
            <w:pPr>
              <w:ind w:left="0" w:hanging="2"/>
              <w:rPr>
                <w:b w:val="1"/>
                <w:sz w:val="22"/>
                <w:szCs w:val="22"/>
                <w:highlight w:val="white"/>
              </w:rPr>
            </w:pPr>
            <w:r w:rsidDel="00000000" w:rsidR="00000000" w:rsidRPr="00000000">
              <w:rPr>
                <w:b w:val="1"/>
                <w:sz w:val="22"/>
                <w:szCs w:val="22"/>
                <w:highlight w:val="white"/>
                <w:rtl w:val="0"/>
              </w:rPr>
              <w:t xml:space="preserve">Safeguarding</w:t>
            </w:r>
          </w:p>
          <w:p w:rsidR="00000000" w:rsidDel="00000000" w:rsidP="00000000" w:rsidRDefault="00000000" w:rsidRPr="00000000" w14:paraId="0000007A">
            <w:pPr>
              <w:ind w:left="0" w:hanging="2"/>
              <w:rPr>
                <w:b w:val="1"/>
                <w:sz w:val="22"/>
                <w:szCs w:val="22"/>
                <w:highlight w:val="white"/>
              </w:rPr>
            </w:pPr>
            <w:r w:rsidDel="00000000" w:rsidR="00000000" w:rsidRPr="00000000">
              <w:rPr>
                <w:rtl w:val="0"/>
              </w:rPr>
            </w:r>
          </w:p>
        </w:tc>
        <w:tc>
          <w:tcPr/>
          <w:p w:rsidR="00000000" w:rsidDel="00000000" w:rsidP="00000000" w:rsidRDefault="00000000" w:rsidRPr="00000000" w14:paraId="0000007B">
            <w:pPr>
              <w:ind w:left="0" w:firstLine="0"/>
              <w:rPr>
                <w:sz w:val="22"/>
                <w:szCs w:val="22"/>
                <w:highlight w:val="white"/>
              </w:rPr>
            </w:pPr>
            <w:r w:rsidDel="00000000" w:rsidR="00000000" w:rsidRPr="00000000">
              <w:rPr>
                <w:b w:val="1"/>
                <w:sz w:val="22"/>
                <w:szCs w:val="22"/>
                <w:highlight w:val="white"/>
                <w:rtl w:val="0"/>
              </w:rPr>
              <w:t xml:space="preserve">This will involve:</w:t>
            </w:r>
            <w:r w:rsidDel="00000000" w:rsidR="00000000" w:rsidRPr="00000000">
              <w:rPr>
                <w:rtl w:val="0"/>
              </w:rPr>
            </w:r>
          </w:p>
          <w:p w:rsidR="00000000" w:rsidDel="00000000" w:rsidP="00000000" w:rsidRDefault="00000000" w:rsidRPr="00000000" w14:paraId="0000007C">
            <w:pPr>
              <w:ind w:left="0" w:firstLine="0"/>
              <w:rPr>
                <w:sz w:val="22"/>
                <w:szCs w:val="22"/>
                <w:highlight w:val="white"/>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3" w:right="0" w:hanging="283"/>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Displays commitment to the protection and safeguarding of children and young people. </w:t>
            </w:r>
            <w:r w:rsidDel="00000000" w:rsidR="00000000" w:rsidRPr="00000000">
              <w:rPr>
                <w:rtl w:val="0"/>
              </w:rPr>
            </w:r>
          </w:p>
          <w:p w:rsidR="00000000" w:rsidDel="00000000" w:rsidP="00000000" w:rsidRDefault="00000000" w:rsidRPr="00000000" w14:paraId="0000007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3" w:right="0" w:hanging="283"/>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Values and respects the views and needs of children and young people.</w:t>
            </w:r>
            <w:r w:rsidDel="00000000" w:rsidR="00000000" w:rsidRPr="00000000">
              <w:rPr>
                <w:rtl w:val="0"/>
              </w:rPr>
            </w:r>
          </w:p>
          <w:p w:rsidR="00000000" w:rsidDel="00000000" w:rsidP="00000000" w:rsidRDefault="00000000" w:rsidRPr="00000000" w14:paraId="0000007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86" w:right="0" w:hanging="356"/>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Demonstrates a commitment to fundamental British values and an awareness of how these can be promoted in direct work with children.</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rPr>
                <w:b w:val="1"/>
                <w:sz w:val="22"/>
                <w:szCs w:val="22"/>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81">
            <w:pPr>
              <w:ind w:left="0" w:firstLine="0"/>
              <w:rPr>
                <w:b w:val="1"/>
                <w:sz w:val="22"/>
                <w:szCs w:val="22"/>
                <w:highlight w:val="white"/>
              </w:rPr>
            </w:pPr>
            <w:r w:rsidDel="00000000" w:rsidR="00000000" w:rsidRPr="00000000">
              <w:rPr>
                <w:b w:val="1"/>
                <w:sz w:val="22"/>
                <w:szCs w:val="22"/>
                <w:highlight w:val="white"/>
                <w:rtl w:val="0"/>
              </w:rPr>
              <w:t xml:space="preserve">Health and Safety</w:t>
            </w:r>
          </w:p>
          <w:p w:rsidR="00000000" w:rsidDel="00000000" w:rsidP="00000000" w:rsidRDefault="00000000" w:rsidRPr="00000000" w14:paraId="00000082">
            <w:pPr>
              <w:ind w:left="0" w:hanging="2"/>
              <w:rPr>
                <w:b w:val="1"/>
                <w:sz w:val="22"/>
                <w:szCs w:val="22"/>
                <w:highlight w:val="white"/>
              </w:rPr>
            </w:pPr>
            <w:r w:rsidDel="00000000" w:rsidR="00000000" w:rsidRPr="00000000">
              <w:rPr>
                <w:rtl w:val="0"/>
              </w:rPr>
            </w:r>
          </w:p>
        </w:tc>
        <w:tc>
          <w:tcPr/>
          <w:p w:rsidR="00000000" w:rsidDel="00000000" w:rsidP="00000000" w:rsidRDefault="00000000" w:rsidRPr="00000000" w14:paraId="00000083">
            <w:pPr>
              <w:ind w:left="0" w:hanging="2"/>
              <w:rPr>
                <w:sz w:val="22"/>
                <w:szCs w:val="22"/>
                <w:highlight w:val="white"/>
              </w:rPr>
            </w:pPr>
            <w:r w:rsidDel="00000000" w:rsidR="00000000" w:rsidRPr="00000000">
              <w:rPr>
                <w:b w:val="1"/>
                <w:sz w:val="22"/>
                <w:szCs w:val="22"/>
                <w:highlight w:val="white"/>
                <w:rtl w:val="0"/>
              </w:rPr>
              <w:t xml:space="preserve">This will involve:</w:t>
            </w:r>
            <w:r w:rsidDel="00000000" w:rsidR="00000000" w:rsidRPr="00000000">
              <w:rPr>
                <w:rtl w:val="0"/>
              </w:rPr>
            </w:r>
          </w:p>
          <w:p w:rsidR="00000000" w:rsidDel="00000000" w:rsidP="00000000" w:rsidRDefault="00000000" w:rsidRPr="00000000" w14:paraId="00000084">
            <w:pPr>
              <w:ind w:left="0" w:hanging="2"/>
              <w:rPr>
                <w:sz w:val="22"/>
                <w:szCs w:val="22"/>
                <w:highlight w:val="white"/>
              </w:rPr>
            </w:pPr>
            <w:r w:rsidDel="00000000" w:rsidR="00000000" w:rsidRPr="00000000">
              <w:rPr>
                <w:rtl w:val="0"/>
              </w:rPr>
            </w:r>
          </w:p>
          <w:p w:rsidR="00000000" w:rsidDel="00000000" w:rsidP="00000000" w:rsidRDefault="00000000" w:rsidRPr="00000000" w14:paraId="0000008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86" w:right="0" w:hanging="284"/>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Every employee is responsible for their own Health &amp; Safety, as well as that of colleagues, service users and the public.  Employees should co-operate with management, follow established systems of work, use protective equipment where necessary and report defectives and hazards to management.  </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0" w:hanging="2"/>
              <w:rPr>
                <w:b w:val="1"/>
                <w:sz w:val="22"/>
                <w:szCs w:val="22"/>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0" w:hanging="2"/>
              <w:rPr>
                <w:sz w:val="22"/>
                <w:szCs w:val="22"/>
                <w:highlight w:val="white"/>
              </w:rPr>
            </w:pPr>
            <w:r w:rsidDel="00000000" w:rsidR="00000000" w:rsidRPr="00000000">
              <w:rPr>
                <w:b w:val="1"/>
                <w:sz w:val="22"/>
                <w:szCs w:val="22"/>
                <w:highlight w:val="white"/>
                <w:rtl w:val="0"/>
              </w:rPr>
              <w:t xml:space="preserve">To contribute as an effective and collaborative member of the School Team</w:t>
            </w:r>
            <w:r w:rsidDel="00000000" w:rsidR="00000000" w:rsidRPr="00000000">
              <w:rPr>
                <w:rtl w:val="0"/>
              </w:rPr>
            </w:r>
          </w:p>
          <w:p w:rsidR="00000000" w:rsidDel="00000000" w:rsidP="00000000" w:rsidRDefault="00000000" w:rsidRPr="00000000" w14:paraId="00000088">
            <w:pPr>
              <w:ind w:left="0" w:hanging="2"/>
              <w:rPr>
                <w:b w:val="1"/>
                <w:sz w:val="22"/>
                <w:szCs w:val="22"/>
                <w:highlight w:val="white"/>
              </w:rPr>
            </w:pPr>
            <w:r w:rsidDel="00000000" w:rsidR="00000000" w:rsidRPr="00000000">
              <w:rPr>
                <w:rtl w:val="0"/>
              </w:rPr>
            </w:r>
          </w:p>
        </w:tc>
        <w:tc>
          <w:tcPr/>
          <w:p w:rsidR="00000000" w:rsidDel="00000000" w:rsidP="00000000" w:rsidRDefault="00000000" w:rsidRPr="00000000" w14:paraId="00000089">
            <w:pPr>
              <w:ind w:left="0" w:hanging="2"/>
              <w:rPr>
                <w:sz w:val="22"/>
                <w:szCs w:val="22"/>
                <w:highlight w:val="white"/>
              </w:rPr>
            </w:pPr>
            <w:r w:rsidDel="00000000" w:rsidR="00000000" w:rsidRPr="00000000">
              <w:rPr>
                <w:b w:val="1"/>
                <w:sz w:val="22"/>
                <w:szCs w:val="22"/>
                <w:highlight w:val="white"/>
                <w:rtl w:val="0"/>
              </w:rPr>
              <w:t xml:space="preserve">This will involve:</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sz w:val="22"/>
                <w:szCs w:val="22"/>
                <w:highlight w:val="white"/>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86" w:right="0" w:hanging="284"/>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To participate in training to be able to demonstrate competence.</w:t>
            </w:r>
            <w:r w:rsidDel="00000000" w:rsidR="00000000" w:rsidRPr="00000000">
              <w:rPr>
                <w:rtl w:val="0"/>
              </w:rPr>
            </w:r>
          </w:p>
          <w:p w:rsidR="00000000" w:rsidDel="00000000" w:rsidP="00000000" w:rsidRDefault="00000000" w:rsidRPr="00000000" w14:paraId="0000008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86" w:right="0" w:hanging="284"/>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To participate in first aid training as required.</w:t>
            </w:r>
            <w:r w:rsidDel="00000000" w:rsidR="00000000" w:rsidRPr="00000000">
              <w:rPr>
                <w:rtl w:val="0"/>
              </w:rPr>
            </w:r>
          </w:p>
          <w:p w:rsidR="00000000" w:rsidDel="00000000" w:rsidP="00000000" w:rsidRDefault="00000000" w:rsidRPr="00000000" w14:paraId="0000008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86" w:right="0" w:hanging="284"/>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Participating in the ongoing development, implementation and monitoring of the service plans.</w:t>
            </w:r>
            <w:r w:rsidDel="00000000" w:rsidR="00000000" w:rsidRPr="00000000">
              <w:rPr>
                <w:rtl w:val="0"/>
              </w:rPr>
            </w:r>
          </w:p>
          <w:p w:rsidR="00000000" w:rsidDel="00000000" w:rsidP="00000000" w:rsidRDefault="00000000" w:rsidRPr="00000000" w14:paraId="0000008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86" w:right="0" w:hanging="284"/>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Championing the professional integrity of the school </w:t>
            </w:r>
            <w:r w:rsidDel="00000000" w:rsidR="00000000" w:rsidRPr="00000000">
              <w:rPr>
                <w:rtl w:val="0"/>
              </w:rPr>
            </w:r>
          </w:p>
          <w:p w:rsidR="00000000" w:rsidDel="00000000" w:rsidP="00000000" w:rsidRDefault="00000000" w:rsidRPr="00000000" w14:paraId="0000008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86" w:right="0" w:hanging="284"/>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Supporting Best Value and electronic management of processes.</w:t>
            </w:r>
            <w:r w:rsidDel="00000000" w:rsidR="00000000" w:rsidRPr="00000000">
              <w:rPr>
                <w:rtl w:val="0"/>
              </w:rPr>
            </w:r>
          </w:p>
          <w:p w:rsidR="00000000" w:rsidDel="00000000" w:rsidP="00000000" w:rsidRDefault="00000000" w:rsidRPr="00000000" w14:paraId="0000009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86" w:right="0" w:hanging="284"/>
              <w:jc w:val="left"/>
              <w:rPr>
                <w:rFonts w:ascii="Century Gothic" w:cs="Century Gothic" w:eastAsia="Century Gothic" w:hAnsi="Century Gothic"/>
                <w:b w:val="0"/>
                <w:i w:val="0"/>
                <w:smallCaps w:val="0"/>
                <w:strike w:val="0"/>
                <w:sz w:val="22"/>
                <w:szCs w:val="22"/>
                <w:highlight w:val="white"/>
                <w:vertAlign w:val="baseline"/>
              </w:rPr>
            </w:pPr>
            <w:r w:rsidDel="00000000" w:rsidR="00000000" w:rsidRPr="00000000">
              <w:rPr>
                <w:rFonts w:ascii="Century Gothic" w:cs="Century Gothic" w:eastAsia="Century Gothic" w:hAnsi="Century Gothic"/>
                <w:b w:val="0"/>
                <w:i w:val="0"/>
                <w:smallCaps w:val="0"/>
                <w:strike w:val="0"/>
                <w:sz w:val="22"/>
                <w:szCs w:val="22"/>
                <w:highlight w:val="white"/>
                <w:u w:val="none"/>
                <w:vertAlign w:val="baseline"/>
                <w:rtl w:val="0"/>
              </w:rPr>
              <w:t xml:space="preserve">Actively sharing feedback on school policies and interventions.</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0" w:hanging="2"/>
              <w:rPr>
                <w:b w:val="1"/>
                <w:sz w:val="22"/>
                <w:szCs w:val="22"/>
                <w:highlight w:val="white"/>
              </w:rPr>
            </w:pPr>
            <w:r w:rsidDel="00000000" w:rsidR="00000000" w:rsidRPr="00000000">
              <w:rPr>
                <w:rtl w:val="0"/>
              </w:rPr>
            </w:r>
          </w:p>
        </w:tc>
      </w:tr>
    </w:tbl>
    <w:p w:rsidR="00000000" w:rsidDel="00000000" w:rsidP="00000000" w:rsidRDefault="00000000" w:rsidRPr="00000000" w14:paraId="00000092">
      <w:pPr>
        <w:ind w:left="0" w:hanging="2"/>
        <w:rPr>
          <w:sz w:val="22"/>
          <w:szCs w:val="22"/>
          <w:highlight w:val="yellow"/>
        </w:rPr>
      </w:pPr>
      <w:r w:rsidDel="00000000" w:rsidR="00000000" w:rsidRPr="00000000">
        <w:rPr>
          <w:rtl w:val="0"/>
        </w:rPr>
      </w:r>
    </w:p>
    <w:tbl>
      <w:tblPr>
        <w:tblStyle w:val="Table2"/>
        <w:tblW w:w="10803.0" w:type="dxa"/>
        <w:jc w:val="left"/>
        <w:tblInd w:w="-6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7545"/>
        <w:tblGridChange w:id="0">
          <w:tblGrid>
            <w:gridCol w:w="3258"/>
            <w:gridCol w:w="7545"/>
          </w:tblGrid>
        </w:tblGridChange>
      </w:tblGrid>
      <w:tr>
        <w:trPr>
          <w:cantSplit w:val="1"/>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3">
            <w:pPr>
              <w:ind w:left="0" w:hanging="2"/>
              <w:jc w:val="center"/>
              <w:rPr>
                <w:b w:val="1"/>
                <w:sz w:val="32"/>
                <w:szCs w:val="32"/>
                <w:highlight w:val="white"/>
                <w:u w:val="single"/>
              </w:rPr>
            </w:pPr>
            <w:r w:rsidDel="00000000" w:rsidR="00000000" w:rsidRPr="00000000">
              <w:rPr>
                <w:b w:val="1"/>
                <w:sz w:val="32"/>
                <w:szCs w:val="32"/>
                <w:highlight w:val="white"/>
                <w:u w:val="single"/>
                <w:rtl w:val="0"/>
              </w:rPr>
              <w:t xml:space="preserve">Person Specification</w:t>
            </w:r>
          </w:p>
          <w:p w:rsidR="00000000" w:rsidDel="00000000" w:rsidP="00000000" w:rsidRDefault="00000000" w:rsidRPr="00000000" w14:paraId="00000094">
            <w:pPr>
              <w:ind w:left="0" w:hanging="2"/>
              <w:jc w:val="left"/>
              <w:rPr>
                <w:sz w:val="22"/>
                <w:szCs w:val="22"/>
                <w:highlight w:val="white"/>
              </w:rPr>
            </w:pP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6">
            <w:pPr>
              <w:ind w:left="0" w:hanging="2"/>
              <w:rPr>
                <w:sz w:val="22"/>
                <w:szCs w:val="22"/>
                <w:highlight w:val="white"/>
              </w:rPr>
            </w:pPr>
            <w:r w:rsidDel="00000000" w:rsidR="00000000" w:rsidRPr="00000000">
              <w:rPr>
                <w:b w:val="1"/>
                <w:sz w:val="22"/>
                <w:szCs w:val="22"/>
                <w:highlight w:val="white"/>
                <w:rtl w:val="0"/>
              </w:rPr>
              <w:t xml:space="preserve">Post: </w:t>
            </w:r>
            <w:r w:rsidDel="00000000" w:rsidR="00000000" w:rsidRPr="00000000">
              <w:rPr>
                <w:rtl w:val="0"/>
              </w:rPr>
            </w:r>
          </w:p>
          <w:p w:rsidR="00000000" w:rsidDel="00000000" w:rsidP="00000000" w:rsidRDefault="00000000" w:rsidRPr="00000000" w14:paraId="00000097">
            <w:pPr>
              <w:ind w:left="0" w:hanging="2"/>
              <w:rPr>
                <w:sz w:val="22"/>
                <w:szCs w:val="22"/>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ind w:left="0" w:hanging="2"/>
              <w:rPr>
                <w:sz w:val="22"/>
                <w:szCs w:val="22"/>
                <w:highlight w:val="white"/>
              </w:rPr>
            </w:pPr>
            <w:r w:rsidDel="00000000" w:rsidR="00000000" w:rsidRPr="00000000">
              <w:rPr>
                <w:b w:val="1"/>
                <w:sz w:val="22"/>
                <w:szCs w:val="22"/>
                <w:highlight w:val="white"/>
                <w:rtl w:val="0"/>
              </w:rPr>
              <w:t xml:space="preserve">    Child Care Officer</w:t>
            </w:r>
            <w:r w:rsidDel="00000000" w:rsidR="00000000" w:rsidRPr="00000000">
              <w:rPr>
                <w:rtl w:val="0"/>
              </w:rPr>
            </w:r>
          </w:p>
        </w:tc>
      </w:tr>
      <w:tr>
        <w:trPr>
          <w:cantSplit w:val="1"/>
          <w:trHeight w:val="60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0" w:hanging="2"/>
              <w:rPr>
                <w:sz w:val="22"/>
                <w:szCs w:val="22"/>
                <w:highlight w:val="white"/>
              </w:rPr>
            </w:pPr>
            <w:r w:rsidDel="00000000" w:rsidR="00000000" w:rsidRPr="00000000">
              <w:rPr>
                <w:b w:val="1"/>
                <w:sz w:val="22"/>
                <w:szCs w:val="22"/>
                <w:highlight w:val="white"/>
                <w:rtl w:val="0"/>
              </w:rPr>
              <w:t xml:space="preserve">Essential knowledge: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sz w:val="22"/>
                <w:szCs w:val="22"/>
                <w:highlight w:val="white"/>
              </w:rPr>
            </w:pPr>
            <w:r w:rsidDel="00000000" w:rsidR="00000000" w:rsidRPr="00000000">
              <w:rPr>
                <w:sz w:val="22"/>
                <w:szCs w:val="22"/>
                <w:highlight w:val="white"/>
                <w:rtl w:val="0"/>
              </w:rPr>
              <w:t xml:space="preserve">A theoretical understanding of the origins of disturbed behaviour</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sz w:val="22"/>
                <w:szCs w:val="22"/>
                <w:highlight w:val="white"/>
              </w:rPr>
            </w:pPr>
            <w:r w:rsidDel="00000000" w:rsidR="00000000" w:rsidRPr="00000000">
              <w:rPr>
                <w:sz w:val="22"/>
                <w:szCs w:val="22"/>
                <w:highlight w:val="white"/>
                <w:rtl w:val="0"/>
              </w:rPr>
              <w:t xml:space="preserve">An understanding of how to manage children assertively without using dominance</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sz w:val="22"/>
                <w:szCs w:val="22"/>
                <w:highlight w:val="white"/>
              </w:rPr>
            </w:pPr>
            <w:r w:rsidDel="00000000" w:rsidR="00000000" w:rsidRPr="00000000">
              <w:rPr>
                <w:rtl w:val="0"/>
              </w:rPr>
            </w:r>
          </w:p>
        </w:tc>
      </w:tr>
      <w:tr>
        <w:trPr>
          <w:cantSplit w:val="1"/>
          <w:trHeight w:val="205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0" w:hanging="2"/>
              <w:rPr>
                <w:sz w:val="22"/>
                <w:szCs w:val="22"/>
                <w:highlight w:val="white"/>
              </w:rPr>
            </w:pPr>
            <w:r w:rsidDel="00000000" w:rsidR="00000000" w:rsidRPr="00000000">
              <w:rPr>
                <w:b w:val="1"/>
                <w:sz w:val="22"/>
                <w:szCs w:val="22"/>
                <w:highlight w:val="white"/>
                <w:rtl w:val="0"/>
              </w:rPr>
              <w:t xml:space="preserve">Essential skills and abilities: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i w:val="0"/>
                <w:smallCaps w:val="0"/>
                <w:strike w:val="0"/>
                <w:sz w:val="22"/>
                <w:szCs w:val="22"/>
                <w:highlight w:val="white"/>
                <w:vertAlign w:val="baseline"/>
              </w:rPr>
            </w:pPr>
            <w:r w:rsidDel="00000000" w:rsidR="00000000" w:rsidRPr="00000000">
              <w:rPr>
                <w:sz w:val="22"/>
                <w:szCs w:val="22"/>
                <w:highlight w:val="white"/>
                <w:rtl w:val="0"/>
              </w:rPr>
              <w:t xml:space="preserve">The ability to understand and empathise with children.</w:t>
            </w:r>
            <w:r w:rsidDel="00000000" w:rsidR="00000000" w:rsidRPr="00000000">
              <w:rPr>
                <w:rtl w:val="0"/>
              </w:rPr>
            </w:r>
          </w:p>
          <w:p w:rsidR="00000000" w:rsidDel="00000000" w:rsidP="00000000" w:rsidRDefault="00000000" w:rsidRPr="00000000" w14:paraId="0000009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i w:val="0"/>
                <w:smallCaps w:val="0"/>
                <w:strike w:val="0"/>
                <w:sz w:val="22"/>
                <w:szCs w:val="22"/>
                <w:highlight w:val="white"/>
                <w:vertAlign w:val="baseline"/>
              </w:rPr>
            </w:pPr>
            <w:r w:rsidDel="00000000" w:rsidR="00000000" w:rsidRPr="00000000">
              <w:rPr>
                <w:sz w:val="22"/>
                <w:szCs w:val="22"/>
                <w:highlight w:val="white"/>
                <w:rtl w:val="0"/>
              </w:rPr>
              <w:t xml:space="preserve">The ability to set appropriate boundaries for children</w:t>
            </w:r>
            <w:r w:rsidDel="00000000" w:rsidR="00000000" w:rsidRPr="00000000">
              <w:rPr>
                <w:rtl w:val="0"/>
              </w:rPr>
            </w:r>
          </w:p>
          <w:p w:rsidR="00000000" w:rsidDel="00000000" w:rsidP="00000000" w:rsidRDefault="00000000" w:rsidRPr="00000000" w14:paraId="000000A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i w:val="0"/>
                <w:smallCaps w:val="0"/>
                <w:strike w:val="0"/>
                <w:sz w:val="22"/>
                <w:szCs w:val="22"/>
                <w:highlight w:val="white"/>
                <w:vertAlign w:val="baseline"/>
              </w:rPr>
            </w:pPr>
            <w:r w:rsidDel="00000000" w:rsidR="00000000" w:rsidRPr="00000000">
              <w:rPr>
                <w:sz w:val="22"/>
                <w:szCs w:val="22"/>
                <w:highlight w:val="white"/>
                <w:rtl w:val="0"/>
              </w:rPr>
              <w:t xml:space="preserve">A positive regard for children</w:t>
            </w:r>
            <w:r w:rsidDel="00000000" w:rsidR="00000000" w:rsidRPr="00000000">
              <w:rPr>
                <w:rtl w:val="0"/>
              </w:rPr>
            </w:r>
          </w:p>
          <w:p w:rsidR="00000000" w:rsidDel="00000000" w:rsidP="00000000" w:rsidRDefault="00000000" w:rsidRPr="00000000" w14:paraId="000000A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sz w:val="22"/>
                <w:szCs w:val="22"/>
                <w:highlight w:val="white"/>
              </w:rPr>
            </w:pPr>
            <w:r w:rsidDel="00000000" w:rsidR="00000000" w:rsidRPr="00000000">
              <w:rPr>
                <w:sz w:val="22"/>
                <w:szCs w:val="22"/>
                <w:highlight w:val="white"/>
                <w:rtl w:val="0"/>
              </w:rPr>
              <w:t xml:space="preserve">The ability to critically assess children’s progress and to communicate this through the writing of reports</w:t>
            </w:r>
            <w:r w:rsidDel="00000000" w:rsidR="00000000" w:rsidRPr="00000000">
              <w:rPr>
                <w:rtl w:val="0"/>
              </w:rPr>
            </w:r>
          </w:p>
          <w:p w:rsidR="00000000" w:rsidDel="00000000" w:rsidP="00000000" w:rsidRDefault="00000000" w:rsidRPr="00000000" w14:paraId="000000A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sz w:val="22"/>
                <w:szCs w:val="22"/>
                <w:highlight w:val="white"/>
              </w:rPr>
            </w:pPr>
            <w:r w:rsidDel="00000000" w:rsidR="00000000" w:rsidRPr="00000000">
              <w:rPr>
                <w:sz w:val="22"/>
                <w:szCs w:val="22"/>
                <w:highlight w:val="white"/>
                <w:rtl w:val="0"/>
              </w:rPr>
              <w:t xml:space="preserve">The ability to work as part of a team</w:t>
            </w:r>
            <w:r w:rsidDel="00000000" w:rsidR="00000000" w:rsidRPr="00000000">
              <w:rPr>
                <w:rtl w:val="0"/>
              </w:rPr>
            </w:r>
          </w:p>
          <w:p w:rsidR="00000000" w:rsidDel="00000000" w:rsidP="00000000" w:rsidRDefault="00000000" w:rsidRPr="00000000" w14:paraId="000000A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sz w:val="22"/>
                <w:szCs w:val="22"/>
                <w:highlight w:val="white"/>
              </w:rPr>
            </w:pPr>
            <w:r w:rsidDel="00000000" w:rsidR="00000000" w:rsidRPr="00000000">
              <w:rPr>
                <w:sz w:val="22"/>
                <w:szCs w:val="22"/>
                <w:highlight w:val="white"/>
                <w:rtl w:val="0"/>
              </w:rPr>
              <w:t xml:space="preserve">The ability to solve problems</w:t>
            </w:r>
            <w:r w:rsidDel="00000000" w:rsidR="00000000" w:rsidRPr="00000000">
              <w:rPr>
                <w:rtl w:val="0"/>
              </w:rPr>
            </w:r>
          </w:p>
          <w:p w:rsidR="00000000" w:rsidDel="00000000" w:rsidP="00000000" w:rsidRDefault="00000000" w:rsidRPr="00000000" w14:paraId="000000A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sz w:val="22"/>
                <w:szCs w:val="22"/>
                <w:highlight w:val="white"/>
              </w:rPr>
            </w:pPr>
            <w:r w:rsidDel="00000000" w:rsidR="00000000" w:rsidRPr="00000000">
              <w:rPr>
                <w:sz w:val="22"/>
                <w:szCs w:val="22"/>
                <w:highlight w:val="white"/>
                <w:rtl w:val="0"/>
              </w:rPr>
              <w:t xml:space="preserve">The ability to take on board new ideas</w:t>
            </w:r>
            <w:r w:rsidDel="00000000" w:rsidR="00000000" w:rsidRPr="00000000">
              <w:rPr>
                <w:rtl w:val="0"/>
              </w:rPr>
            </w:r>
          </w:p>
          <w:p w:rsidR="00000000" w:rsidDel="00000000" w:rsidP="00000000" w:rsidRDefault="00000000" w:rsidRPr="00000000" w14:paraId="000000A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sz w:val="22"/>
                <w:szCs w:val="22"/>
                <w:highlight w:val="white"/>
              </w:rPr>
            </w:pPr>
            <w:r w:rsidDel="00000000" w:rsidR="00000000" w:rsidRPr="00000000">
              <w:rPr>
                <w:sz w:val="22"/>
                <w:szCs w:val="22"/>
                <w:highlight w:val="white"/>
                <w:rtl w:val="0"/>
              </w:rPr>
              <w:t xml:space="preserve">A sense of humour</w:t>
            </w:r>
            <w:r w:rsidDel="00000000" w:rsidR="00000000" w:rsidRPr="00000000">
              <w:rPr>
                <w:rtl w:val="0"/>
              </w:rPr>
            </w:r>
          </w:p>
          <w:p w:rsidR="00000000" w:rsidDel="00000000" w:rsidP="00000000" w:rsidRDefault="00000000" w:rsidRPr="00000000" w14:paraId="000000A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sz w:val="22"/>
                <w:szCs w:val="22"/>
                <w:highlight w:val="white"/>
              </w:rPr>
            </w:pPr>
            <w:r w:rsidDel="00000000" w:rsidR="00000000" w:rsidRPr="00000000">
              <w:rPr>
                <w:sz w:val="22"/>
                <w:szCs w:val="22"/>
                <w:highlight w:val="white"/>
                <w:rtl w:val="0"/>
              </w:rPr>
              <w:t xml:space="preserve">A clean driving licence with business use</w:t>
            </w:r>
            <w:r w:rsidDel="00000000" w:rsidR="00000000" w:rsidRPr="00000000">
              <w:rPr>
                <w:rtl w:val="0"/>
              </w:rPr>
            </w:r>
          </w:p>
          <w:p w:rsidR="00000000" w:rsidDel="00000000" w:rsidP="00000000" w:rsidRDefault="00000000" w:rsidRPr="00000000" w14:paraId="000000A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sz w:val="22"/>
                <w:szCs w:val="22"/>
                <w:highlight w:val="white"/>
              </w:rPr>
            </w:pPr>
            <w:r w:rsidDel="00000000" w:rsidR="00000000" w:rsidRPr="00000000">
              <w:rPr>
                <w:sz w:val="22"/>
                <w:szCs w:val="22"/>
                <w:highlight w:val="white"/>
                <w:rtl w:val="0"/>
              </w:rPr>
              <w:t xml:space="preserve">The capacity to physically manage children</w:t>
            </w:r>
            <w:r w:rsidDel="00000000" w:rsidR="00000000" w:rsidRPr="00000000">
              <w:rPr>
                <w:rtl w:val="0"/>
              </w:rPr>
            </w:r>
          </w:p>
          <w:p w:rsidR="00000000" w:rsidDel="00000000" w:rsidP="00000000" w:rsidRDefault="00000000" w:rsidRPr="00000000" w14:paraId="000000A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sz w:val="22"/>
                <w:szCs w:val="22"/>
                <w:highlight w:val="white"/>
              </w:rPr>
            </w:pPr>
            <w:r w:rsidDel="00000000" w:rsidR="00000000" w:rsidRPr="00000000">
              <w:rPr>
                <w:sz w:val="22"/>
                <w:szCs w:val="22"/>
                <w:highlight w:val="white"/>
                <w:rtl w:val="0"/>
              </w:rPr>
              <w:t xml:space="preserve">The ability to communicate clearly with a variety of parents, professionals and agencies.</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0" w:hanging="2"/>
              <w:rPr>
                <w:sz w:val="22"/>
                <w:szCs w:val="22"/>
                <w:highlight w:val="white"/>
              </w:rPr>
            </w:pPr>
            <w:r w:rsidDel="00000000" w:rsidR="00000000" w:rsidRPr="00000000">
              <w:rPr>
                <w:rtl w:val="0"/>
              </w:rPr>
            </w:r>
          </w:p>
        </w:tc>
      </w:tr>
      <w:tr>
        <w:trPr>
          <w:cantSplit w:val="1"/>
          <w:trHeight w:val="53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0" w:hanging="2"/>
              <w:rPr>
                <w:b w:val="1"/>
                <w:sz w:val="22"/>
                <w:szCs w:val="22"/>
                <w:highlight w:val="white"/>
              </w:rPr>
            </w:pPr>
            <w:r w:rsidDel="00000000" w:rsidR="00000000" w:rsidRPr="00000000">
              <w:rPr>
                <w:b w:val="1"/>
                <w:sz w:val="22"/>
                <w:szCs w:val="22"/>
                <w:highlight w:val="white"/>
                <w:rtl w:val="0"/>
              </w:rPr>
              <w:t xml:space="preserve">Essential experience: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Working with or caring for children of primary </w:t>
            </w:r>
            <w:r w:rsidDel="00000000" w:rsidR="00000000" w:rsidRPr="00000000">
              <w:rPr>
                <w:sz w:val="22"/>
                <w:szCs w:val="22"/>
                <w:highlight w:val="white"/>
                <w:rtl w:val="0"/>
              </w:rPr>
              <w:t xml:space="preserve">school</w:t>
            </w:r>
            <w:r w:rsidDel="00000000" w:rsidR="00000000" w:rsidRPr="00000000">
              <w:rPr>
                <w:i w:val="0"/>
                <w:smallCaps w:val="0"/>
                <w:strike w:val="0"/>
                <w:sz w:val="22"/>
                <w:szCs w:val="22"/>
                <w:highlight w:val="white"/>
                <w:u w:val="none"/>
                <w:vertAlign w:val="baseline"/>
                <w:rtl w:val="0"/>
              </w:rPr>
              <w:t xml:space="preserve"> age.</w:t>
            </w:r>
            <w:r w:rsidDel="00000000" w:rsidR="00000000" w:rsidRPr="00000000">
              <w:rPr>
                <w:rtl w:val="0"/>
              </w:rPr>
            </w:r>
          </w:p>
        </w:tc>
      </w:tr>
      <w:tr>
        <w:trPr>
          <w:cantSplit w:val="1"/>
          <w:trHeight w:val="328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0" w:firstLine="0"/>
              <w:rPr>
                <w:sz w:val="22"/>
                <w:szCs w:val="22"/>
                <w:highlight w:val="white"/>
              </w:rPr>
            </w:pPr>
            <w:r w:rsidDel="00000000" w:rsidR="00000000" w:rsidRPr="00000000">
              <w:rPr>
                <w:b w:val="1"/>
                <w:sz w:val="22"/>
                <w:szCs w:val="22"/>
                <w:highlight w:val="white"/>
                <w:rtl w:val="0"/>
              </w:rPr>
              <w:t xml:space="preserve">Special conditions: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Enhanced DBS Check</w:t>
            </w:r>
            <w:r w:rsidDel="00000000" w:rsidR="00000000" w:rsidRPr="00000000">
              <w:rPr>
                <w:rtl w:val="0"/>
              </w:rPr>
            </w:r>
          </w:p>
          <w:p w:rsidR="00000000" w:rsidDel="00000000" w:rsidP="00000000" w:rsidRDefault="00000000" w:rsidRPr="00000000" w14:paraId="000000A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i w:val="0"/>
                <w:smallCaps w:val="0"/>
                <w:strike w:val="0"/>
                <w:sz w:val="22"/>
                <w:szCs w:val="22"/>
                <w:highlight w:val="white"/>
                <w:vertAlign w:val="baseline"/>
              </w:rPr>
            </w:pPr>
            <w:r w:rsidDel="00000000" w:rsidR="00000000" w:rsidRPr="00000000">
              <w:rPr>
                <w:sz w:val="22"/>
                <w:szCs w:val="22"/>
                <w:highlight w:val="white"/>
                <w:rtl w:val="0"/>
              </w:rPr>
              <w:t xml:space="preserve">Above-average</w:t>
            </w:r>
            <w:r w:rsidDel="00000000" w:rsidR="00000000" w:rsidRPr="00000000">
              <w:rPr>
                <w:i w:val="0"/>
                <w:smallCaps w:val="0"/>
                <w:strike w:val="0"/>
                <w:sz w:val="22"/>
                <w:szCs w:val="22"/>
                <w:highlight w:val="white"/>
                <w:u w:val="none"/>
                <w:vertAlign w:val="baseline"/>
                <w:rtl w:val="0"/>
              </w:rPr>
              <w:t xml:space="preserve"> exposure to pupils with traumatic</w:t>
            </w:r>
            <w:r w:rsidDel="00000000" w:rsidR="00000000" w:rsidRPr="00000000">
              <w:rPr>
                <w:sz w:val="22"/>
                <w:szCs w:val="22"/>
                <w:highlight w:val="white"/>
                <w:rtl w:val="0"/>
              </w:rPr>
              <w:t xml:space="preserve"> </w:t>
            </w:r>
            <w:r w:rsidDel="00000000" w:rsidR="00000000" w:rsidRPr="00000000">
              <w:rPr>
                <w:i w:val="0"/>
                <w:smallCaps w:val="0"/>
                <w:strike w:val="0"/>
                <w:sz w:val="22"/>
                <w:szCs w:val="22"/>
                <w:highlight w:val="white"/>
                <w:u w:val="none"/>
                <w:vertAlign w:val="baseline"/>
                <w:rtl w:val="0"/>
              </w:rPr>
              <w:t xml:space="preserve">conditions or who have </w:t>
            </w:r>
            <w:r w:rsidDel="00000000" w:rsidR="00000000" w:rsidRPr="00000000">
              <w:rPr>
                <w:sz w:val="22"/>
                <w:szCs w:val="22"/>
                <w:highlight w:val="white"/>
                <w:rtl w:val="0"/>
              </w:rPr>
              <w:t xml:space="preserve">complex</w:t>
            </w:r>
            <w:r w:rsidDel="00000000" w:rsidR="00000000" w:rsidRPr="00000000">
              <w:rPr>
                <w:i w:val="0"/>
                <w:smallCaps w:val="0"/>
                <w:strike w:val="0"/>
                <w:sz w:val="22"/>
                <w:szCs w:val="22"/>
                <w:highlight w:val="white"/>
                <w:u w:val="none"/>
                <w:vertAlign w:val="baseline"/>
                <w:rtl w:val="0"/>
              </w:rPr>
              <w:t xml:space="preserve"> and demanding behavioural problems will require the postholder to cope with </w:t>
            </w:r>
            <w:r w:rsidDel="00000000" w:rsidR="00000000" w:rsidRPr="00000000">
              <w:rPr>
                <w:sz w:val="22"/>
                <w:szCs w:val="22"/>
                <w:highlight w:val="white"/>
                <w:rtl w:val="0"/>
              </w:rPr>
              <w:t xml:space="preserve">above-average</w:t>
            </w:r>
            <w:r w:rsidDel="00000000" w:rsidR="00000000" w:rsidRPr="00000000">
              <w:rPr>
                <w:i w:val="0"/>
                <w:smallCaps w:val="0"/>
                <w:strike w:val="0"/>
                <w:sz w:val="22"/>
                <w:szCs w:val="22"/>
                <w:highlight w:val="white"/>
                <w:u w:val="none"/>
                <w:vertAlign w:val="baseline"/>
                <w:rtl w:val="0"/>
              </w:rPr>
              <w:t xml:space="preserve"> levels of emotional stress.</w:t>
            </w:r>
            <w:r w:rsidDel="00000000" w:rsidR="00000000" w:rsidRPr="00000000">
              <w:rPr>
                <w:rtl w:val="0"/>
              </w:rPr>
            </w:r>
          </w:p>
          <w:p w:rsidR="00000000" w:rsidDel="00000000" w:rsidP="00000000" w:rsidRDefault="00000000" w:rsidRPr="00000000" w14:paraId="000000A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Close contact with pupils may result in some exposure to bodily fluids.</w:t>
            </w:r>
            <w:r w:rsidDel="00000000" w:rsidR="00000000" w:rsidRPr="00000000">
              <w:rPr>
                <w:rtl w:val="0"/>
              </w:rPr>
            </w:r>
          </w:p>
          <w:p w:rsidR="00000000" w:rsidDel="00000000" w:rsidP="00000000" w:rsidRDefault="00000000" w:rsidRPr="00000000" w14:paraId="000000B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i w:val="0"/>
                <w:smallCaps w:val="0"/>
                <w:strike w:val="0"/>
                <w:sz w:val="22"/>
                <w:szCs w:val="22"/>
                <w:highlight w:val="white"/>
                <w:vertAlign w:val="baseline"/>
              </w:rPr>
            </w:pPr>
            <w:r w:rsidDel="00000000" w:rsidR="00000000" w:rsidRPr="00000000">
              <w:rPr>
                <w:sz w:val="22"/>
                <w:szCs w:val="22"/>
                <w:highlight w:val="white"/>
                <w:rtl w:val="0"/>
              </w:rPr>
              <w:t xml:space="preserve">It may</w:t>
            </w:r>
            <w:r w:rsidDel="00000000" w:rsidR="00000000" w:rsidRPr="00000000">
              <w:rPr>
                <w:i w:val="0"/>
                <w:smallCaps w:val="0"/>
                <w:strike w:val="0"/>
                <w:sz w:val="22"/>
                <w:szCs w:val="22"/>
                <w:highlight w:val="white"/>
                <w:u w:val="none"/>
                <w:vertAlign w:val="baseline"/>
                <w:rtl w:val="0"/>
              </w:rPr>
              <w:t xml:space="preserve"> require Hepatitis B vaccination.  </w:t>
            </w:r>
            <w:r w:rsidDel="00000000" w:rsidR="00000000" w:rsidRPr="00000000">
              <w:rPr>
                <w:rtl w:val="0"/>
              </w:rPr>
            </w:r>
          </w:p>
          <w:p w:rsidR="00000000" w:rsidDel="00000000" w:rsidP="00000000" w:rsidRDefault="00000000" w:rsidRPr="00000000" w14:paraId="000000B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Particularly in schools that have pupils with behavioural difficulties, </w:t>
            </w:r>
            <w:r w:rsidDel="00000000" w:rsidR="00000000" w:rsidRPr="00000000">
              <w:rPr>
                <w:sz w:val="22"/>
                <w:szCs w:val="22"/>
                <w:highlight w:val="white"/>
                <w:rtl w:val="0"/>
              </w:rPr>
              <w:t xml:space="preserve">postholders</w:t>
            </w:r>
            <w:r w:rsidDel="00000000" w:rsidR="00000000" w:rsidRPr="00000000">
              <w:rPr>
                <w:i w:val="0"/>
                <w:smallCaps w:val="0"/>
                <w:strike w:val="0"/>
                <w:sz w:val="22"/>
                <w:szCs w:val="22"/>
                <w:highlight w:val="white"/>
                <w:u w:val="none"/>
                <w:vertAlign w:val="baseline"/>
                <w:rtl w:val="0"/>
              </w:rPr>
              <w:t xml:space="preserve"> can be at risk of physical injury and </w:t>
            </w:r>
            <w:r w:rsidDel="00000000" w:rsidR="00000000" w:rsidRPr="00000000">
              <w:rPr>
                <w:sz w:val="22"/>
                <w:szCs w:val="22"/>
                <w:highlight w:val="white"/>
                <w:rtl w:val="0"/>
              </w:rPr>
              <w:t xml:space="preserve">need</w:t>
            </w:r>
            <w:r w:rsidDel="00000000" w:rsidR="00000000" w:rsidRPr="00000000">
              <w:rPr>
                <w:i w:val="0"/>
                <w:smallCaps w:val="0"/>
                <w:strike w:val="0"/>
                <w:sz w:val="22"/>
                <w:szCs w:val="22"/>
                <w:highlight w:val="white"/>
                <w:u w:val="none"/>
                <w:vertAlign w:val="baseline"/>
                <w:rtl w:val="0"/>
              </w:rPr>
              <w:t xml:space="preserve"> to remain vigilant and observe risk assessment protocols.  </w:t>
            </w:r>
            <w:r w:rsidDel="00000000" w:rsidR="00000000" w:rsidRPr="00000000">
              <w:rPr>
                <w:rtl w:val="0"/>
              </w:rPr>
            </w:r>
          </w:p>
          <w:p w:rsidR="00000000" w:rsidDel="00000000" w:rsidP="00000000" w:rsidRDefault="00000000" w:rsidRPr="00000000" w14:paraId="000000B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sz w:val="22"/>
                <w:szCs w:val="22"/>
                <w:highlight w:val="white"/>
              </w:rPr>
            </w:pPr>
            <w:r w:rsidDel="00000000" w:rsidR="00000000" w:rsidRPr="00000000">
              <w:rPr>
                <w:sz w:val="22"/>
                <w:szCs w:val="22"/>
                <w:highlight w:val="white"/>
                <w:rtl w:val="0"/>
              </w:rPr>
              <w:t xml:space="preserve">A commitment to personal and professional development</w:t>
            </w:r>
            <w:r w:rsidDel="00000000" w:rsidR="00000000" w:rsidRPr="00000000">
              <w:rPr>
                <w:rtl w:val="0"/>
              </w:rPr>
            </w:r>
          </w:p>
          <w:p w:rsidR="00000000" w:rsidDel="00000000" w:rsidP="00000000" w:rsidRDefault="00000000" w:rsidRPr="00000000" w14:paraId="000000B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8" w:right="0" w:hanging="341"/>
              <w:jc w:val="left"/>
              <w:rPr>
                <w:rFonts w:ascii="Century Gothic" w:cs="Century Gothic" w:eastAsia="Century Gothic" w:hAnsi="Century Gothic"/>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Members of staff must take part in the behavioural and physical intervention training that it is offered by the School</w:t>
            </w:r>
            <w:r w:rsidDel="00000000" w:rsidR="00000000" w:rsidRPr="00000000">
              <w:rPr>
                <w:rtl w:val="0"/>
              </w:rPr>
            </w:r>
          </w:p>
        </w:tc>
      </w:tr>
    </w:tbl>
    <w:p w:rsidR="00000000" w:rsidDel="00000000" w:rsidP="00000000" w:rsidRDefault="00000000" w:rsidRPr="00000000" w14:paraId="000000B4">
      <w:pPr>
        <w:ind w:left="0" w:hanging="2"/>
        <w:rPr>
          <w:sz w:val="22"/>
          <w:szCs w:val="22"/>
          <w:highlight w:val="white"/>
        </w:rPr>
      </w:pPr>
      <w:r w:rsidDel="00000000" w:rsidR="00000000" w:rsidRPr="00000000">
        <w:rPr>
          <w:rtl w:val="0"/>
        </w:rPr>
      </w:r>
    </w:p>
    <w:sectPr>
      <w:footerReference r:id="rId8" w:type="default"/>
      <w:footerReference r:id="rId9" w:type="even"/>
      <w:pgSz w:h="16838" w:w="11906" w:orient="portrait"/>
      <w:pgMar w:bottom="568" w:top="567" w:left="1134" w:right="1134" w:header="51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Aria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rFonts w:ascii="Trebuchet MS" w:cs="Trebuchet MS" w:eastAsia="Trebuchet MS" w:hAnsi="Trebuchet MS"/>
      </w:rPr>
    </w:pPr>
    <w:r w:rsidDel="00000000" w:rsidR="00000000" w:rsidRPr="00000000">
      <w:rPr>
        <w:rFonts w:ascii="Trebuchet MS" w:cs="Trebuchet MS" w:eastAsia="Trebuchet MS" w:hAnsi="Trebuchet MS"/>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right="360" w:hanging="2"/>
      <w:rPr>
        <w:rFonts w:ascii="Arial" w:cs="Arial" w:eastAsia="Arial" w:hAnsi="Arial"/>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right="36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08" w:hanging="341.0000000000001"/>
      </w:pPr>
      <w:rPr>
        <w:rFonts w:ascii="Noto Sans Symbols" w:cs="Noto Sans Symbols" w:eastAsia="Noto Sans Symbols" w:hAnsi="Noto Sans Symbols"/>
      </w:rPr>
    </w:lvl>
    <w:lvl w:ilvl="1">
      <w:start w:val="1"/>
      <w:numFmt w:val="bullet"/>
      <w:lvlText w:val="o"/>
      <w:lvlJc w:val="left"/>
      <w:pPr>
        <w:ind w:left="1694" w:hanging="360"/>
      </w:pPr>
      <w:rPr>
        <w:rFonts w:ascii="Courier New" w:cs="Courier New" w:eastAsia="Courier New" w:hAnsi="Courier New"/>
      </w:rPr>
    </w:lvl>
    <w:lvl w:ilvl="2">
      <w:start w:val="1"/>
      <w:numFmt w:val="bullet"/>
      <w:lvlText w:val="▪"/>
      <w:lvlJc w:val="left"/>
      <w:pPr>
        <w:ind w:left="2414" w:hanging="360"/>
      </w:pPr>
      <w:rPr>
        <w:rFonts w:ascii="Noto Sans Symbols" w:cs="Noto Sans Symbols" w:eastAsia="Noto Sans Symbols" w:hAnsi="Noto Sans Symbols"/>
      </w:rPr>
    </w:lvl>
    <w:lvl w:ilvl="3">
      <w:start w:val="1"/>
      <w:numFmt w:val="bullet"/>
      <w:lvlText w:val="●"/>
      <w:lvlJc w:val="left"/>
      <w:pPr>
        <w:ind w:left="3134" w:hanging="360"/>
      </w:pPr>
      <w:rPr>
        <w:rFonts w:ascii="Noto Sans Symbols" w:cs="Noto Sans Symbols" w:eastAsia="Noto Sans Symbols" w:hAnsi="Noto Sans Symbols"/>
      </w:rPr>
    </w:lvl>
    <w:lvl w:ilvl="4">
      <w:start w:val="1"/>
      <w:numFmt w:val="bullet"/>
      <w:lvlText w:val="o"/>
      <w:lvlJc w:val="left"/>
      <w:pPr>
        <w:ind w:left="3854" w:hanging="360"/>
      </w:pPr>
      <w:rPr>
        <w:rFonts w:ascii="Courier New" w:cs="Courier New" w:eastAsia="Courier New" w:hAnsi="Courier New"/>
      </w:rPr>
    </w:lvl>
    <w:lvl w:ilvl="5">
      <w:start w:val="1"/>
      <w:numFmt w:val="bullet"/>
      <w:lvlText w:val="▪"/>
      <w:lvlJc w:val="left"/>
      <w:pPr>
        <w:ind w:left="4574" w:hanging="360"/>
      </w:pPr>
      <w:rPr>
        <w:rFonts w:ascii="Noto Sans Symbols" w:cs="Noto Sans Symbols" w:eastAsia="Noto Sans Symbols" w:hAnsi="Noto Sans Symbols"/>
      </w:rPr>
    </w:lvl>
    <w:lvl w:ilvl="6">
      <w:start w:val="1"/>
      <w:numFmt w:val="bullet"/>
      <w:lvlText w:val="●"/>
      <w:lvlJc w:val="left"/>
      <w:pPr>
        <w:ind w:left="5294" w:hanging="360"/>
      </w:pPr>
      <w:rPr>
        <w:rFonts w:ascii="Noto Sans Symbols" w:cs="Noto Sans Symbols" w:eastAsia="Noto Sans Symbols" w:hAnsi="Noto Sans Symbols"/>
      </w:rPr>
    </w:lvl>
    <w:lvl w:ilvl="7">
      <w:start w:val="1"/>
      <w:numFmt w:val="bullet"/>
      <w:lvlText w:val="o"/>
      <w:lvlJc w:val="left"/>
      <w:pPr>
        <w:ind w:left="6014" w:hanging="360"/>
      </w:pPr>
      <w:rPr>
        <w:rFonts w:ascii="Courier New" w:cs="Courier New" w:eastAsia="Courier New" w:hAnsi="Courier New"/>
      </w:rPr>
    </w:lvl>
    <w:lvl w:ilvl="8">
      <w:start w:val="1"/>
      <w:numFmt w:val="bullet"/>
      <w:lvlText w:val="▪"/>
      <w:lvlJc w:val="left"/>
      <w:pPr>
        <w:ind w:left="6734" w:hanging="360"/>
      </w:pPr>
      <w:rPr>
        <w:rFonts w:ascii="Noto Sans Symbols" w:cs="Noto Sans Symbols" w:eastAsia="Noto Sans Symbols" w:hAnsi="Noto Sans Symbols"/>
      </w:rPr>
    </w:lvl>
  </w:abstractNum>
  <w:abstractNum w:abstractNumId="2">
    <w:lvl w:ilvl="0">
      <w:start w:val="1"/>
      <w:numFmt w:val="bullet"/>
      <w:lvlText w:val="●"/>
      <w:lvlJc w:val="left"/>
      <w:pPr>
        <w:ind w:left="708" w:hanging="341.0000000000001"/>
      </w:pPr>
      <w:rPr>
        <w:rFonts w:ascii="Noto Sans Symbols" w:cs="Noto Sans Symbols" w:eastAsia="Noto Sans Symbols" w:hAnsi="Noto Sans Symbols"/>
      </w:rPr>
    </w:lvl>
    <w:lvl w:ilvl="1">
      <w:start w:val="1"/>
      <w:numFmt w:val="bullet"/>
      <w:lvlText w:val="o"/>
      <w:lvlJc w:val="left"/>
      <w:pPr>
        <w:ind w:left="1694" w:hanging="360"/>
      </w:pPr>
      <w:rPr>
        <w:rFonts w:ascii="Courier New" w:cs="Courier New" w:eastAsia="Courier New" w:hAnsi="Courier New"/>
      </w:rPr>
    </w:lvl>
    <w:lvl w:ilvl="2">
      <w:start w:val="1"/>
      <w:numFmt w:val="bullet"/>
      <w:lvlText w:val="▪"/>
      <w:lvlJc w:val="left"/>
      <w:pPr>
        <w:ind w:left="2414" w:hanging="360"/>
      </w:pPr>
      <w:rPr>
        <w:rFonts w:ascii="Noto Sans Symbols" w:cs="Noto Sans Symbols" w:eastAsia="Noto Sans Symbols" w:hAnsi="Noto Sans Symbols"/>
      </w:rPr>
    </w:lvl>
    <w:lvl w:ilvl="3">
      <w:start w:val="1"/>
      <w:numFmt w:val="bullet"/>
      <w:lvlText w:val="●"/>
      <w:lvlJc w:val="left"/>
      <w:pPr>
        <w:ind w:left="3134" w:hanging="360"/>
      </w:pPr>
      <w:rPr>
        <w:rFonts w:ascii="Noto Sans Symbols" w:cs="Noto Sans Symbols" w:eastAsia="Noto Sans Symbols" w:hAnsi="Noto Sans Symbols"/>
      </w:rPr>
    </w:lvl>
    <w:lvl w:ilvl="4">
      <w:start w:val="1"/>
      <w:numFmt w:val="bullet"/>
      <w:lvlText w:val="o"/>
      <w:lvlJc w:val="left"/>
      <w:pPr>
        <w:ind w:left="3854" w:hanging="360"/>
      </w:pPr>
      <w:rPr>
        <w:rFonts w:ascii="Courier New" w:cs="Courier New" w:eastAsia="Courier New" w:hAnsi="Courier New"/>
      </w:rPr>
    </w:lvl>
    <w:lvl w:ilvl="5">
      <w:start w:val="1"/>
      <w:numFmt w:val="bullet"/>
      <w:lvlText w:val="▪"/>
      <w:lvlJc w:val="left"/>
      <w:pPr>
        <w:ind w:left="4574" w:hanging="360"/>
      </w:pPr>
      <w:rPr>
        <w:rFonts w:ascii="Noto Sans Symbols" w:cs="Noto Sans Symbols" w:eastAsia="Noto Sans Symbols" w:hAnsi="Noto Sans Symbols"/>
      </w:rPr>
    </w:lvl>
    <w:lvl w:ilvl="6">
      <w:start w:val="1"/>
      <w:numFmt w:val="bullet"/>
      <w:lvlText w:val="●"/>
      <w:lvlJc w:val="left"/>
      <w:pPr>
        <w:ind w:left="5294" w:hanging="360"/>
      </w:pPr>
      <w:rPr>
        <w:rFonts w:ascii="Noto Sans Symbols" w:cs="Noto Sans Symbols" w:eastAsia="Noto Sans Symbols" w:hAnsi="Noto Sans Symbols"/>
      </w:rPr>
    </w:lvl>
    <w:lvl w:ilvl="7">
      <w:start w:val="1"/>
      <w:numFmt w:val="bullet"/>
      <w:lvlText w:val="o"/>
      <w:lvlJc w:val="left"/>
      <w:pPr>
        <w:ind w:left="6014" w:hanging="360"/>
      </w:pPr>
      <w:rPr>
        <w:rFonts w:ascii="Courier New" w:cs="Courier New" w:eastAsia="Courier New" w:hAnsi="Courier New"/>
      </w:rPr>
    </w:lvl>
    <w:lvl w:ilvl="8">
      <w:start w:val="1"/>
      <w:numFmt w:val="bullet"/>
      <w:lvlText w:val="▪"/>
      <w:lvlJc w:val="left"/>
      <w:pPr>
        <w:ind w:left="6734" w:hanging="360"/>
      </w:pPr>
      <w:rPr>
        <w:rFonts w:ascii="Noto Sans Symbols" w:cs="Noto Sans Symbols" w:eastAsia="Noto Sans Symbols" w:hAnsi="Noto Sans Symbols"/>
      </w:rPr>
    </w:lvl>
  </w:abstractNum>
  <w:abstractNum w:abstractNumId="3">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08" w:hanging="341.0000000000001"/>
      </w:pPr>
      <w:rPr>
        <w:rFonts w:ascii="Noto Sans Symbols" w:cs="Noto Sans Symbols" w:eastAsia="Noto Sans Symbols" w:hAnsi="Noto Sans Symbols"/>
      </w:rPr>
    </w:lvl>
    <w:lvl w:ilvl="1">
      <w:start w:val="1"/>
      <w:numFmt w:val="bullet"/>
      <w:lvlText w:val="o"/>
      <w:lvlJc w:val="left"/>
      <w:pPr>
        <w:ind w:left="1694" w:hanging="360"/>
      </w:pPr>
      <w:rPr>
        <w:rFonts w:ascii="Courier New" w:cs="Courier New" w:eastAsia="Courier New" w:hAnsi="Courier New"/>
      </w:rPr>
    </w:lvl>
    <w:lvl w:ilvl="2">
      <w:start w:val="1"/>
      <w:numFmt w:val="bullet"/>
      <w:lvlText w:val="▪"/>
      <w:lvlJc w:val="left"/>
      <w:pPr>
        <w:ind w:left="2414" w:hanging="360"/>
      </w:pPr>
      <w:rPr>
        <w:rFonts w:ascii="Noto Sans Symbols" w:cs="Noto Sans Symbols" w:eastAsia="Noto Sans Symbols" w:hAnsi="Noto Sans Symbols"/>
      </w:rPr>
    </w:lvl>
    <w:lvl w:ilvl="3">
      <w:start w:val="1"/>
      <w:numFmt w:val="bullet"/>
      <w:lvlText w:val="●"/>
      <w:lvlJc w:val="left"/>
      <w:pPr>
        <w:ind w:left="3134" w:hanging="360"/>
      </w:pPr>
      <w:rPr>
        <w:rFonts w:ascii="Noto Sans Symbols" w:cs="Noto Sans Symbols" w:eastAsia="Noto Sans Symbols" w:hAnsi="Noto Sans Symbols"/>
      </w:rPr>
    </w:lvl>
    <w:lvl w:ilvl="4">
      <w:start w:val="1"/>
      <w:numFmt w:val="bullet"/>
      <w:lvlText w:val="o"/>
      <w:lvlJc w:val="left"/>
      <w:pPr>
        <w:ind w:left="3854" w:hanging="360"/>
      </w:pPr>
      <w:rPr>
        <w:rFonts w:ascii="Courier New" w:cs="Courier New" w:eastAsia="Courier New" w:hAnsi="Courier New"/>
      </w:rPr>
    </w:lvl>
    <w:lvl w:ilvl="5">
      <w:start w:val="1"/>
      <w:numFmt w:val="bullet"/>
      <w:lvlText w:val="▪"/>
      <w:lvlJc w:val="left"/>
      <w:pPr>
        <w:ind w:left="4574" w:hanging="360"/>
      </w:pPr>
      <w:rPr>
        <w:rFonts w:ascii="Noto Sans Symbols" w:cs="Noto Sans Symbols" w:eastAsia="Noto Sans Symbols" w:hAnsi="Noto Sans Symbols"/>
      </w:rPr>
    </w:lvl>
    <w:lvl w:ilvl="6">
      <w:start w:val="1"/>
      <w:numFmt w:val="bullet"/>
      <w:lvlText w:val="●"/>
      <w:lvlJc w:val="left"/>
      <w:pPr>
        <w:ind w:left="5294" w:hanging="360"/>
      </w:pPr>
      <w:rPr>
        <w:rFonts w:ascii="Noto Sans Symbols" w:cs="Noto Sans Symbols" w:eastAsia="Noto Sans Symbols" w:hAnsi="Noto Sans Symbols"/>
      </w:rPr>
    </w:lvl>
    <w:lvl w:ilvl="7">
      <w:start w:val="1"/>
      <w:numFmt w:val="bullet"/>
      <w:lvlText w:val="o"/>
      <w:lvlJc w:val="left"/>
      <w:pPr>
        <w:ind w:left="6014" w:hanging="360"/>
      </w:pPr>
      <w:rPr>
        <w:rFonts w:ascii="Courier New" w:cs="Courier New" w:eastAsia="Courier New" w:hAnsi="Courier New"/>
      </w:rPr>
    </w:lvl>
    <w:lvl w:ilvl="8">
      <w:start w:val="1"/>
      <w:numFmt w:val="bullet"/>
      <w:lvlText w:val="▪"/>
      <w:lvlJc w:val="left"/>
      <w:pPr>
        <w:ind w:left="6734"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08" w:hanging="341.0000000000001"/>
      </w:pPr>
      <w:rPr>
        <w:rFonts w:ascii="Noto Sans Symbols" w:cs="Noto Sans Symbols" w:eastAsia="Noto Sans Symbols" w:hAnsi="Noto Sans Symbols"/>
      </w:rPr>
    </w:lvl>
    <w:lvl w:ilvl="1">
      <w:start w:val="1"/>
      <w:numFmt w:val="bullet"/>
      <w:lvlText w:val="o"/>
      <w:lvlJc w:val="left"/>
      <w:pPr>
        <w:ind w:left="1694" w:hanging="360"/>
      </w:pPr>
      <w:rPr>
        <w:rFonts w:ascii="Courier New" w:cs="Courier New" w:eastAsia="Courier New" w:hAnsi="Courier New"/>
      </w:rPr>
    </w:lvl>
    <w:lvl w:ilvl="2">
      <w:start w:val="1"/>
      <w:numFmt w:val="bullet"/>
      <w:lvlText w:val="▪"/>
      <w:lvlJc w:val="left"/>
      <w:pPr>
        <w:ind w:left="2414" w:hanging="360"/>
      </w:pPr>
      <w:rPr>
        <w:rFonts w:ascii="Noto Sans Symbols" w:cs="Noto Sans Symbols" w:eastAsia="Noto Sans Symbols" w:hAnsi="Noto Sans Symbols"/>
      </w:rPr>
    </w:lvl>
    <w:lvl w:ilvl="3">
      <w:start w:val="1"/>
      <w:numFmt w:val="bullet"/>
      <w:lvlText w:val="●"/>
      <w:lvlJc w:val="left"/>
      <w:pPr>
        <w:ind w:left="3134" w:hanging="360"/>
      </w:pPr>
      <w:rPr>
        <w:rFonts w:ascii="Noto Sans Symbols" w:cs="Noto Sans Symbols" w:eastAsia="Noto Sans Symbols" w:hAnsi="Noto Sans Symbols"/>
      </w:rPr>
    </w:lvl>
    <w:lvl w:ilvl="4">
      <w:start w:val="1"/>
      <w:numFmt w:val="bullet"/>
      <w:lvlText w:val="o"/>
      <w:lvlJc w:val="left"/>
      <w:pPr>
        <w:ind w:left="3854" w:hanging="360"/>
      </w:pPr>
      <w:rPr>
        <w:rFonts w:ascii="Courier New" w:cs="Courier New" w:eastAsia="Courier New" w:hAnsi="Courier New"/>
      </w:rPr>
    </w:lvl>
    <w:lvl w:ilvl="5">
      <w:start w:val="1"/>
      <w:numFmt w:val="bullet"/>
      <w:lvlText w:val="▪"/>
      <w:lvlJc w:val="left"/>
      <w:pPr>
        <w:ind w:left="4574" w:hanging="360"/>
      </w:pPr>
      <w:rPr>
        <w:rFonts w:ascii="Noto Sans Symbols" w:cs="Noto Sans Symbols" w:eastAsia="Noto Sans Symbols" w:hAnsi="Noto Sans Symbols"/>
      </w:rPr>
    </w:lvl>
    <w:lvl w:ilvl="6">
      <w:start w:val="1"/>
      <w:numFmt w:val="bullet"/>
      <w:lvlText w:val="●"/>
      <w:lvlJc w:val="left"/>
      <w:pPr>
        <w:ind w:left="5294" w:hanging="360"/>
      </w:pPr>
      <w:rPr>
        <w:rFonts w:ascii="Noto Sans Symbols" w:cs="Noto Sans Symbols" w:eastAsia="Noto Sans Symbols" w:hAnsi="Noto Sans Symbols"/>
      </w:rPr>
    </w:lvl>
    <w:lvl w:ilvl="7">
      <w:start w:val="1"/>
      <w:numFmt w:val="bullet"/>
      <w:lvlText w:val="o"/>
      <w:lvlJc w:val="left"/>
      <w:pPr>
        <w:ind w:left="6014" w:hanging="360"/>
      </w:pPr>
      <w:rPr>
        <w:rFonts w:ascii="Courier New" w:cs="Courier New" w:eastAsia="Courier New" w:hAnsi="Courier New"/>
      </w:rPr>
    </w:lvl>
    <w:lvl w:ilvl="8">
      <w:start w:val="1"/>
      <w:numFmt w:val="bullet"/>
      <w:lvlText w:val="▪"/>
      <w:lvlJc w:val="left"/>
      <w:pPr>
        <w:ind w:left="6734" w:hanging="360"/>
      </w:pPr>
      <w:rPr>
        <w:rFonts w:ascii="Noto Sans Symbols" w:cs="Noto Sans Symbols" w:eastAsia="Noto Sans Symbols" w:hAnsi="Noto Sans Symbols"/>
      </w:rPr>
    </w:lvl>
  </w:abstractNum>
  <w:abstractNum w:abstractNumId="8">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9">
    <w:lvl w:ilvl="0">
      <w:start w:val="1"/>
      <w:numFmt w:val="bullet"/>
      <w:lvlText w:val="●"/>
      <w:lvlJc w:val="left"/>
      <w:pPr>
        <w:ind w:left="708" w:hanging="341.0000000000001"/>
      </w:pPr>
      <w:rPr>
        <w:rFonts w:ascii="Noto Sans Symbols" w:cs="Noto Sans Symbols" w:eastAsia="Noto Sans Symbols" w:hAnsi="Noto Sans Symbols"/>
      </w:rPr>
    </w:lvl>
    <w:lvl w:ilvl="1">
      <w:start w:val="1"/>
      <w:numFmt w:val="bullet"/>
      <w:lvlText w:val="o"/>
      <w:lvlJc w:val="left"/>
      <w:pPr>
        <w:ind w:left="1694" w:hanging="360"/>
      </w:pPr>
      <w:rPr>
        <w:rFonts w:ascii="Courier New" w:cs="Courier New" w:eastAsia="Courier New" w:hAnsi="Courier New"/>
      </w:rPr>
    </w:lvl>
    <w:lvl w:ilvl="2">
      <w:start w:val="1"/>
      <w:numFmt w:val="bullet"/>
      <w:lvlText w:val="▪"/>
      <w:lvlJc w:val="left"/>
      <w:pPr>
        <w:ind w:left="2414" w:hanging="360"/>
      </w:pPr>
      <w:rPr>
        <w:rFonts w:ascii="Noto Sans Symbols" w:cs="Noto Sans Symbols" w:eastAsia="Noto Sans Symbols" w:hAnsi="Noto Sans Symbols"/>
      </w:rPr>
    </w:lvl>
    <w:lvl w:ilvl="3">
      <w:start w:val="1"/>
      <w:numFmt w:val="bullet"/>
      <w:lvlText w:val="●"/>
      <w:lvlJc w:val="left"/>
      <w:pPr>
        <w:ind w:left="3134" w:hanging="360"/>
      </w:pPr>
      <w:rPr>
        <w:rFonts w:ascii="Noto Sans Symbols" w:cs="Noto Sans Symbols" w:eastAsia="Noto Sans Symbols" w:hAnsi="Noto Sans Symbols"/>
      </w:rPr>
    </w:lvl>
    <w:lvl w:ilvl="4">
      <w:start w:val="1"/>
      <w:numFmt w:val="bullet"/>
      <w:lvlText w:val="o"/>
      <w:lvlJc w:val="left"/>
      <w:pPr>
        <w:ind w:left="3854" w:hanging="360"/>
      </w:pPr>
      <w:rPr>
        <w:rFonts w:ascii="Courier New" w:cs="Courier New" w:eastAsia="Courier New" w:hAnsi="Courier New"/>
      </w:rPr>
    </w:lvl>
    <w:lvl w:ilvl="5">
      <w:start w:val="1"/>
      <w:numFmt w:val="bullet"/>
      <w:lvlText w:val="▪"/>
      <w:lvlJc w:val="left"/>
      <w:pPr>
        <w:ind w:left="4574" w:hanging="360"/>
      </w:pPr>
      <w:rPr>
        <w:rFonts w:ascii="Noto Sans Symbols" w:cs="Noto Sans Symbols" w:eastAsia="Noto Sans Symbols" w:hAnsi="Noto Sans Symbols"/>
      </w:rPr>
    </w:lvl>
    <w:lvl w:ilvl="6">
      <w:start w:val="1"/>
      <w:numFmt w:val="bullet"/>
      <w:lvlText w:val="●"/>
      <w:lvlJc w:val="left"/>
      <w:pPr>
        <w:ind w:left="5294" w:hanging="360"/>
      </w:pPr>
      <w:rPr>
        <w:rFonts w:ascii="Noto Sans Symbols" w:cs="Noto Sans Symbols" w:eastAsia="Noto Sans Symbols" w:hAnsi="Noto Sans Symbols"/>
      </w:rPr>
    </w:lvl>
    <w:lvl w:ilvl="7">
      <w:start w:val="1"/>
      <w:numFmt w:val="bullet"/>
      <w:lvlText w:val="o"/>
      <w:lvlJc w:val="left"/>
      <w:pPr>
        <w:ind w:left="6014" w:hanging="360"/>
      </w:pPr>
      <w:rPr>
        <w:rFonts w:ascii="Courier New" w:cs="Courier New" w:eastAsia="Courier New" w:hAnsi="Courier New"/>
      </w:rPr>
    </w:lvl>
    <w:lvl w:ilvl="8">
      <w:start w:val="1"/>
      <w:numFmt w:val="bullet"/>
      <w:lvlText w:val="▪"/>
      <w:lvlJc w:val="left"/>
      <w:pPr>
        <w:ind w:left="6734" w:hanging="360"/>
      </w:pPr>
      <w:rPr>
        <w:rFonts w:ascii="Noto Sans Symbols" w:cs="Noto Sans Symbols" w:eastAsia="Noto Sans Symbols" w:hAnsi="Noto Sans Symbols"/>
      </w:rPr>
    </w:lvl>
  </w:abstractNum>
  <w:abstractNum w:abstractNumId="10">
    <w:lvl w:ilvl="0">
      <w:start w:val="1"/>
      <w:numFmt w:val="bullet"/>
      <w:lvlText w:val="●"/>
      <w:lvlJc w:val="left"/>
      <w:pPr>
        <w:ind w:left="1087" w:hanging="360"/>
      </w:pPr>
      <w:rPr>
        <w:rFonts w:ascii="Noto Sans Symbols" w:cs="Noto Sans Symbols" w:eastAsia="Noto Sans Symbols" w:hAnsi="Noto Sans Symbols"/>
      </w:rPr>
    </w:lvl>
    <w:lvl w:ilvl="1">
      <w:start w:val="1"/>
      <w:numFmt w:val="bullet"/>
      <w:lvlText w:val="o"/>
      <w:lvlJc w:val="left"/>
      <w:pPr>
        <w:ind w:left="1807" w:hanging="360"/>
      </w:pPr>
      <w:rPr>
        <w:rFonts w:ascii="Courier New" w:cs="Courier New" w:eastAsia="Courier New" w:hAnsi="Courier New"/>
      </w:rPr>
    </w:lvl>
    <w:lvl w:ilvl="2">
      <w:start w:val="1"/>
      <w:numFmt w:val="bullet"/>
      <w:lvlText w:val="▪"/>
      <w:lvlJc w:val="left"/>
      <w:pPr>
        <w:ind w:left="2527" w:hanging="360"/>
      </w:pPr>
      <w:rPr>
        <w:rFonts w:ascii="Noto Sans Symbols" w:cs="Noto Sans Symbols" w:eastAsia="Noto Sans Symbols" w:hAnsi="Noto Sans Symbols"/>
      </w:rPr>
    </w:lvl>
    <w:lvl w:ilvl="3">
      <w:start w:val="1"/>
      <w:numFmt w:val="bullet"/>
      <w:lvlText w:val="●"/>
      <w:lvlJc w:val="left"/>
      <w:pPr>
        <w:ind w:left="3247" w:hanging="360"/>
      </w:pPr>
      <w:rPr>
        <w:rFonts w:ascii="Noto Sans Symbols" w:cs="Noto Sans Symbols" w:eastAsia="Noto Sans Symbols" w:hAnsi="Noto Sans Symbols"/>
      </w:rPr>
    </w:lvl>
    <w:lvl w:ilvl="4">
      <w:start w:val="1"/>
      <w:numFmt w:val="bullet"/>
      <w:lvlText w:val="o"/>
      <w:lvlJc w:val="left"/>
      <w:pPr>
        <w:ind w:left="3967" w:hanging="360"/>
      </w:pPr>
      <w:rPr>
        <w:rFonts w:ascii="Courier New" w:cs="Courier New" w:eastAsia="Courier New" w:hAnsi="Courier New"/>
      </w:rPr>
    </w:lvl>
    <w:lvl w:ilvl="5">
      <w:start w:val="1"/>
      <w:numFmt w:val="bullet"/>
      <w:lvlText w:val="▪"/>
      <w:lvlJc w:val="left"/>
      <w:pPr>
        <w:ind w:left="4687" w:hanging="360"/>
      </w:pPr>
      <w:rPr>
        <w:rFonts w:ascii="Noto Sans Symbols" w:cs="Noto Sans Symbols" w:eastAsia="Noto Sans Symbols" w:hAnsi="Noto Sans Symbols"/>
      </w:rPr>
    </w:lvl>
    <w:lvl w:ilvl="6">
      <w:start w:val="1"/>
      <w:numFmt w:val="bullet"/>
      <w:lvlText w:val="●"/>
      <w:lvlJc w:val="left"/>
      <w:pPr>
        <w:ind w:left="5407" w:hanging="360"/>
      </w:pPr>
      <w:rPr>
        <w:rFonts w:ascii="Noto Sans Symbols" w:cs="Noto Sans Symbols" w:eastAsia="Noto Sans Symbols" w:hAnsi="Noto Sans Symbols"/>
      </w:rPr>
    </w:lvl>
    <w:lvl w:ilvl="7">
      <w:start w:val="1"/>
      <w:numFmt w:val="bullet"/>
      <w:lvlText w:val="o"/>
      <w:lvlJc w:val="left"/>
      <w:pPr>
        <w:ind w:left="6127" w:hanging="360"/>
      </w:pPr>
      <w:rPr>
        <w:rFonts w:ascii="Courier New" w:cs="Courier New" w:eastAsia="Courier New" w:hAnsi="Courier New"/>
      </w:rPr>
    </w:lvl>
    <w:lvl w:ilvl="8">
      <w:start w:val="1"/>
      <w:numFmt w:val="bullet"/>
      <w:lvlText w:val="▪"/>
      <w:lvlJc w:val="left"/>
      <w:pPr>
        <w:ind w:left="6847" w:hanging="360"/>
      </w:pPr>
      <w:rPr>
        <w:rFonts w:ascii="Noto Sans Symbols" w:cs="Noto Sans Symbols" w:eastAsia="Noto Sans Symbols" w:hAnsi="Noto Sans Symbols"/>
      </w:rPr>
    </w:lvl>
  </w:abstractNum>
  <w:abstractNum w:abstractNumId="11">
    <w:lvl w:ilvl="0">
      <w:start w:val="1"/>
      <w:numFmt w:val="bullet"/>
      <w:lvlText w:val="●"/>
      <w:lvlJc w:val="left"/>
      <w:pPr>
        <w:ind w:left="708" w:hanging="341.0000000000001"/>
      </w:pPr>
      <w:rPr>
        <w:rFonts w:ascii="Noto Sans Symbols" w:cs="Noto Sans Symbols" w:eastAsia="Noto Sans Symbols" w:hAnsi="Noto Sans Symbols"/>
      </w:rPr>
    </w:lvl>
    <w:lvl w:ilvl="1">
      <w:start w:val="1"/>
      <w:numFmt w:val="bullet"/>
      <w:lvlText w:val="o"/>
      <w:lvlJc w:val="left"/>
      <w:pPr>
        <w:ind w:left="1694" w:hanging="360"/>
      </w:pPr>
      <w:rPr>
        <w:rFonts w:ascii="Courier New" w:cs="Courier New" w:eastAsia="Courier New" w:hAnsi="Courier New"/>
      </w:rPr>
    </w:lvl>
    <w:lvl w:ilvl="2">
      <w:start w:val="1"/>
      <w:numFmt w:val="bullet"/>
      <w:lvlText w:val="▪"/>
      <w:lvlJc w:val="left"/>
      <w:pPr>
        <w:ind w:left="2414" w:hanging="360"/>
      </w:pPr>
      <w:rPr>
        <w:rFonts w:ascii="Noto Sans Symbols" w:cs="Noto Sans Symbols" w:eastAsia="Noto Sans Symbols" w:hAnsi="Noto Sans Symbols"/>
      </w:rPr>
    </w:lvl>
    <w:lvl w:ilvl="3">
      <w:start w:val="1"/>
      <w:numFmt w:val="bullet"/>
      <w:lvlText w:val="●"/>
      <w:lvlJc w:val="left"/>
      <w:pPr>
        <w:ind w:left="3134" w:hanging="360"/>
      </w:pPr>
      <w:rPr>
        <w:rFonts w:ascii="Noto Sans Symbols" w:cs="Noto Sans Symbols" w:eastAsia="Noto Sans Symbols" w:hAnsi="Noto Sans Symbols"/>
      </w:rPr>
    </w:lvl>
    <w:lvl w:ilvl="4">
      <w:start w:val="1"/>
      <w:numFmt w:val="bullet"/>
      <w:lvlText w:val="o"/>
      <w:lvlJc w:val="left"/>
      <w:pPr>
        <w:ind w:left="3854" w:hanging="360"/>
      </w:pPr>
      <w:rPr>
        <w:rFonts w:ascii="Courier New" w:cs="Courier New" w:eastAsia="Courier New" w:hAnsi="Courier New"/>
      </w:rPr>
    </w:lvl>
    <w:lvl w:ilvl="5">
      <w:start w:val="1"/>
      <w:numFmt w:val="bullet"/>
      <w:lvlText w:val="▪"/>
      <w:lvlJc w:val="left"/>
      <w:pPr>
        <w:ind w:left="4574" w:hanging="360"/>
      </w:pPr>
      <w:rPr>
        <w:rFonts w:ascii="Noto Sans Symbols" w:cs="Noto Sans Symbols" w:eastAsia="Noto Sans Symbols" w:hAnsi="Noto Sans Symbols"/>
      </w:rPr>
    </w:lvl>
    <w:lvl w:ilvl="6">
      <w:start w:val="1"/>
      <w:numFmt w:val="bullet"/>
      <w:lvlText w:val="●"/>
      <w:lvlJc w:val="left"/>
      <w:pPr>
        <w:ind w:left="5294" w:hanging="360"/>
      </w:pPr>
      <w:rPr>
        <w:rFonts w:ascii="Noto Sans Symbols" w:cs="Noto Sans Symbols" w:eastAsia="Noto Sans Symbols" w:hAnsi="Noto Sans Symbols"/>
      </w:rPr>
    </w:lvl>
    <w:lvl w:ilvl="7">
      <w:start w:val="1"/>
      <w:numFmt w:val="bullet"/>
      <w:lvlText w:val="o"/>
      <w:lvlJc w:val="left"/>
      <w:pPr>
        <w:ind w:left="6014" w:hanging="360"/>
      </w:pPr>
      <w:rPr>
        <w:rFonts w:ascii="Courier New" w:cs="Courier New" w:eastAsia="Courier New" w:hAnsi="Courier New"/>
      </w:rPr>
    </w:lvl>
    <w:lvl w:ilvl="8">
      <w:start w:val="1"/>
      <w:numFmt w:val="bullet"/>
      <w:lvlText w:val="▪"/>
      <w:lvlJc w:val="left"/>
      <w:pPr>
        <w:ind w:left="6734" w:hanging="360"/>
      </w:pPr>
      <w:rPr>
        <w:rFonts w:ascii="Noto Sans Symbols" w:cs="Noto Sans Symbols" w:eastAsia="Noto Sans Symbols" w:hAnsi="Noto Sans Symbols"/>
      </w:rPr>
    </w:lvl>
  </w:abstractNum>
  <w:abstractNum w:abstractNumId="12">
    <w:lvl w:ilvl="0">
      <w:start w:val="1"/>
      <w:numFmt w:val="bullet"/>
      <w:lvlText w:val="●"/>
      <w:lvlJc w:val="left"/>
      <w:pPr>
        <w:ind w:left="708" w:hanging="341.0000000000001"/>
      </w:pPr>
      <w:rPr>
        <w:rFonts w:ascii="Noto Sans Symbols" w:cs="Noto Sans Symbols" w:eastAsia="Noto Sans Symbols" w:hAnsi="Noto Sans Symbols"/>
      </w:rPr>
    </w:lvl>
    <w:lvl w:ilvl="1">
      <w:start w:val="1"/>
      <w:numFmt w:val="bullet"/>
      <w:lvlText w:val="o"/>
      <w:lvlJc w:val="left"/>
      <w:pPr>
        <w:ind w:left="1694" w:hanging="360"/>
      </w:pPr>
      <w:rPr>
        <w:rFonts w:ascii="Courier New" w:cs="Courier New" w:eastAsia="Courier New" w:hAnsi="Courier New"/>
      </w:rPr>
    </w:lvl>
    <w:lvl w:ilvl="2">
      <w:start w:val="1"/>
      <w:numFmt w:val="bullet"/>
      <w:lvlText w:val="▪"/>
      <w:lvlJc w:val="left"/>
      <w:pPr>
        <w:ind w:left="2414" w:hanging="360"/>
      </w:pPr>
      <w:rPr>
        <w:rFonts w:ascii="Noto Sans Symbols" w:cs="Noto Sans Symbols" w:eastAsia="Noto Sans Symbols" w:hAnsi="Noto Sans Symbols"/>
      </w:rPr>
    </w:lvl>
    <w:lvl w:ilvl="3">
      <w:start w:val="1"/>
      <w:numFmt w:val="bullet"/>
      <w:lvlText w:val="●"/>
      <w:lvlJc w:val="left"/>
      <w:pPr>
        <w:ind w:left="3134" w:hanging="360"/>
      </w:pPr>
      <w:rPr>
        <w:rFonts w:ascii="Noto Sans Symbols" w:cs="Noto Sans Symbols" w:eastAsia="Noto Sans Symbols" w:hAnsi="Noto Sans Symbols"/>
      </w:rPr>
    </w:lvl>
    <w:lvl w:ilvl="4">
      <w:start w:val="1"/>
      <w:numFmt w:val="bullet"/>
      <w:lvlText w:val="o"/>
      <w:lvlJc w:val="left"/>
      <w:pPr>
        <w:ind w:left="3854" w:hanging="360"/>
      </w:pPr>
      <w:rPr>
        <w:rFonts w:ascii="Courier New" w:cs="Courier New" w:eastAsia="Courier New" w:hAnsi="Courier New"/>
      </w:rPr>
    </w:lvl>
    <w:lvl w:ilvl="5">
      <w:start w:val="1"/>
      <w:numFmt w:val="bullet"/>
      <w:lvlText w:val="▪"/>
      <w:lvlJc w:val="left"/>
      <w:pPr>
        <w:ind w:left="4574" w:hanging="360"/>
      </w:pPr>
      <w:rPr>
        <w:rFonts w:ascii="Noto Sans Symbols" w:cs="Noto Sans Symbols" w:eastAsia="Noto Sans Symbols" w:hAnsi="Noto Sans Symbols"/>
      </w:rPr>
    </w:lvl>
    <w:lvl w:ilvl="6">
      <w:start w:val="1"/>
      <w:numFmt w:val="bullet"/>
      <w:lvlText w:val="●"/>
      <w:lvlJc w:val="left"/>
      <w:pPr>
        <w:ind w:left="5294" w:hanging="360"/>
      </w:pPr>
      <w:rPr>
        <w:rFonts w:ascii="Noto Sans Symbols" w:cs="Noto Sans Symbols" w:eastAsia="Noto Sans Symbols" w:hAnsi="Noto Sans Symbols"/>
      </w:rPr>
    </w:lvl>
    <w:lvl w:ilvl="7">
      <w:start w:val="1"/>
      <w:numFmt w:val="bullet"/>
      <w:lvlText w:val="o"/>
      <w:lvlJc w:val="left"/>
      <w:pPr>
        <w:ind w:left="6014" w:hanging="360"/>
      </w:pPr>
      <w:rPr>
        <w:rFonts w:ascii="Courier New" w:cs="Courier New" w:eastAsia="Courier New" w:hAnsi="Courier New"/>
      </w:rPr>
    </w:lvl>
    <w:lvl w:ilvl="8">
      <w:start w:val="1"/>
      <w:numFmt w:val="bullet"/>
      <w:lvlText w:val="▪"/>
      <w:lvlJc w:val="left"/>
      <w:pPr>
        <w:ind w:left="6734"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u w:val="single"/>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ind w:left="360"/>
    </w:pPr>
    <w:rPr>
      <w:b w:val="1"/>
      <w:u w:val="single"/>
    </w:rPr>
  </w:style>
  <w:style w:type="paragraph" w:styleId="Heading4">
    <w:name w:val="heading 4"/>
    <w:basedOn w:val="Normal"/>
    <w:next w:val="Normal"/>
    <w:pPr>
      <w:keepNext w:val="1"/>
      <w:jc w:val="center"/>
    </w:pPr>
    <w:rPr>
      <w:b w:val="1"/>
      <w:i w:val="1"/>
    </w:rPr>
  </w:style>
  <w:style w:type="paragraph" w:styleId="Heading5">
    <w:name w:val="heading 5"/>
    <w:basedOn w:val="Normal"/>
    <w:next w:val="Normal"/>
    <w:pPr>
      <w:keepNext w:val="1"/>
      <w:ind w:left="360"/>
    </w:pPr>
    <w:rPr>
      <w:b w:val="1"/>
    </w:rPr>
  </w:style>
  <w:style w:type="paragraph" w:styleId="Heading6">
    <w:name w:val="heading 6"/>
    <w:basedOn w:val="Normal"/>
    <w:next w:val="Normal"/>
    <w:pPr>
      <w:keepNext w:val="1"/>
    </w:pPr>
    <w:rPr>
      <w:color w:val="f88824"/>
      <w:sz w:val="36"/>
      <w:szCs w:val="36"/>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u w:val="single"/>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ind w:left="360"/>
    </w:pPr>
    <w:rPr>
      <w:b w:val="1"/>
      <w:u w:val="single"/>
    </w:rPr>
  </w:style>
  <w:style w:type="paragraph" w:styleId="Heading4">
    <w:name w:val="heading 4"/>
    <w:basedOn w:val="Normal"/>
    <w:next w:val="Normal"/>
    <w:pPr>
      <w:keepNext w:val="1"/>
      <w:jc w:val="center"/>
    </w:pPr>
    <w:rPr>
      <w:b w:val="1"/>
      <w:i w:val="1"/>
    </w:rPr>
  </w:style>
  <w:style w:type="paragraph" w:styleId="Heading5">
    <w:name w:val="heading 5"/>
    <w:basedOn w:val="Normal"/>
    <w:next w:val="Normal"/>
    <w:pPr>
      <w:keepNext w:val="1"/>
      <w:ind w:left="360"/>
    </w:pPr>
    <w:rPr>
      <w:b w:val="1"/>
    </w:rPr>
  </w:style>
  <w:style w:type="paragraph" w:styleId="Heading6">
    <w:name w:val="heading 6"/>
    <w:basedOn w:val="Normal"/>
    <w:next w:val="Normal"/>
    <w:pPr>
      <w:keepNext w:val="1"/>
    </w:pPr>
    <w:rPr>
      <w:color w:val="f88824"/>
      <w:sz w:val="36"/>
      <w:szCs w:val="36"/>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u w:val="single"/>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ind w:left="360"/>
    </w:pPr>
    <w:rPr>
      <w:b w:val="1"/>
      <w:u w:val="single"/>
    </w:rPr>
  </w:style>
  <w:style w:type="paragraph" w:styleId="Heading4">
    <w:name w:val="heading 4"/>
    <w:basedOn w:val="Normal"/>
    <w:next w:val="Normal"/>
    <w:pPr>
      <w:keepNext w:val="1"/>
      <w:jc w:val="center"/>
    </w:pPr>
    <w:rPr>
      <w:b w:val="1"/>
      <w:i w:val="1"/>
    </w:rPr>
  </w:style>
  <w:style w:type="paragraph" w:styleId="Heading5">
    <w:name w:val="heading 5"/>
    <w:basedOn w:val="Normal"/>
    <w:next w:val="Normal"/>
    <w:pPr>
      <w:keepNext w:val="1"/>
      <w:ind w:left="360"/>
    </w:pPr>
    <w:rPr>
      <w:b w:val="1"/>
    </w:rPr>
  </w:style>
  <w:style w:type="paragraph" w:styleId="Heading6">
    <w:name w:val="heading 6"/>
    <w:basedOn w:val="Normal"/>
    <w:next w:val="Normal"/>
    <w:pPr>
      <w:keepNext w:val="1"/>
    </w:pPr>
    <w:rPr>
      <w:color w:val="f88824"/>
      <w:sz w:val="36"/>
      <w:szCs w:val="36"/>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u w:val="single"/>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ind w:left="360"/>
    </w:pPr>
    <w:rPr>
      <w:b w:val="1"/>
      <w:u w:val="single"/>
    </w:rPr>
  </w:style>
  <w:style w:type="paragraph" w:styleId="Heading4">
    <w:name w:val="heading 4"/>
    <w:basedOn w:val="Normal"/>
    <w:next w:val="Normal"/>
    <w:pPr>
      <w:keepNext w:val="1"/>
      <w:jc w:val="center"/>
    </w:pPr>
    <w:rPr>
      <w:b w:val="1"/>
      <w:i w:val="1"/>
    </w:rPr>
  </w:style>
  <w:style w:type="paragraph" w:styleId="Heading5">
    <w:name w:val="heading 5"/>
    <w:basedOn w:val="Normal"/>
    <w:next w:val="Normal"/>
    <w:pPr>
      <w:keepNext w:val="1"/>
      <w:ind w:left="360"/>
    </w:pPr>
    <w:rPr>
      <w:b w:val="1"/>
    </w:rPr>
  </w:style>
  <w:style w:type="paragraph" w:styleId="Heading6">
    <w:name w:val="heading 6"/>
    <w:basedOn w:val="Normal"/>
    <w:next w:val="Normal"/>
    <w:pPr>
      <w:keepNext w:val="1"/>
    </w:pPr>
    <w:rPr>
      <w:color w:val="f88824"/>
      <w:sz w:val="36"/>
      <w:szCs w:val="36"/>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u w:val="single"/>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ind w:left="360"/>
    </w:pPr>
    <w:rPr>
      <w:b w:val="1"/>
      <w:u w:val="single"/>
    </w:rPr>
  </w:style>
  <w:style w:type="paragraph" w:styleId="Heading4">
    <w:name w:val="heading 4"/>
    <w:basedOn w:val="Normal"/>
    <w:next w:val="Normal"/>
    <w:pPr>
      <w:keepNext w:val="1"/>
      <w:jc w:val="center"/>
    </w:pPr>
    <w:rPr>
      <w:b w:val="1"/>
      <w:i w:val="1"/>
    </w:rPr>
  </w:style>
  <w:style w:type="paragraph" w:styleId="Heading5">
    <w:name w:val="heading 5"/>
    <w:basedOn w:val="Normal"/>
    <w:next w:val="Normal"/>
    <w:pPr>
      <w:keepNext w:val="1"/>
      <w:ind w:left="360"/>
    </w:pPr>
    <w:rPr>
      <w:b w:val="1"/>
    </w:rPr>
  </w:style>
  <w:style w:type="paragraph" w:styleId="Heading6">
    <w:name w:val="heading 6"/>
    <w:basedOn w:val="Normal"/>
    <w:next w:val="Normal"/>
    <w:pPr>
      <w:keepNext w:val="1"/>
    </w:pPr>
    <w:rPr>
      <w:color w:val="f88824"/>
      <w:sz w:val="36"/>
      <w:szCs w:val="36"/>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u w:val="single"/>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ind w:left="360"/>
    </w:pPr>
    <w:rPr>
      <w:b w:val="1"/>
      <w:u w:val="single"/>
    </w:rPr>
  </w:style>
  <w:style w:type="paragraph" w:styleId="Heading4">
    <w:name w:val="heading 4"/>
    <w:basedOn w:val="Normal"/>
    <w:next w:val="Normal"/>
    <w:pPr>
      <w:keepNext w:val="1"/>
      <w:jc w:val="center"/>
    </w:pPr>
    <w:rPr>
      <w:b w:val="1"/>
      <w:i w:val="1"/>
    </w:rPr>
  </w:style>
  <w:style w:type="paragraph" w:styleId="Heading5">
    <w:name w:val="heading 5"/>
    <w:basedOn w:val="Normal"/>
    <w:next w:val="Normal"/>
    <w:pPr>
      <w:keepNext w:val="1"/>
      <w:ind w:left="360"/>
    </w:pPr>
    <w:rPr>
      <w:b w:val="1"/>
    </w:rPr>
  </w:style>
  <w:style w:type="paragraph" w:styleId="Heading6">
    <w:name w:val="heading 6"/>
    <w:basedOn w:val="Normal"/>
    <w:next w:val="Normal"/>
    <w:pPr>
      <w:keepNext w:val="1"/>
    </w:pPr>
    <w:rPr>
      <w:color w:val="f88824"/>
      <w:sz w:val="36"/>
      <w:szCs w:val="36"/>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szCs w:val="24"/>
      <w:lang w:eastAsia="en-US"/>
    </w:rPr>
  </w:style>
  <w:style w:type="paragraph" w:styleId="Heading1">
    <w:name w:val="heading 1"/>
    <w:basedOn w:val="Normal"/>
    <w:next w:val="Normal"/>
    <w:uiPriority w:val="9"/>
    <w:qFormat w:val="1"/>
    <w:pPr>
      <w:keepNext w:val="1"/>
      <w:jc w:val="center"/>
    </w:pPr>
    <w:rPr>
      <w:b w:val="1"/>
      <w:bCs w:val="1"/>
      <w:u w:val="single"/>
    </w:rPr>
  </w:style>
  <w:style w:type="paragraph" w:styleId="Heading2">
    <w:name w:val="heading 2"/>
    <w:basedOn w:val="Normal"/>
    <w:next w:val="Normal"/>
    <w:uiPriority w:val="9"/>
    <w:semiHidden w:val="1"/>
    <w:unhideWhenUsed w:val="1"/>
    <w:qFormat w:val="1"/>
    <w:pPr>
      <w:keepNext w:val="1"/>
      <w:outlineLvl w:val="1"/>
    </w:pPr>
    <w:rPr>
      <w:b w:val="1"/>
      <w:bCs w:val="1"/>
      <w:u w:val="single"/>
    </w:rPr>
  </w:style>
  <w:style w:type="paragraph" w:styleId="Heading3">
    <w:name w:val="heading 3"/>
    <w:basedOn w:val="Normal"/>
    <w:next w:val="Normal"/>
    <w:uiPriority w:val="9"/>
    <w:semiHidden w:val="1"/>
    <w:unhideWhenUsed w:val="1"/>
    <w:qFormat w:val="1"/>
    <w:pPr>
      <w:keepNext w:val="1"/>
      <w:ind w:left="360"/>
      <w:outlineLvl w:val="2"/>
    </w:pPr>
    <w:rPr>
      <w:b w:val="1"/>
      <w:bCs w:val="1"/>
      <w:u w:val="single"/>
    </w:rPr>
  </w:style>
  <w:style w:type="paragraph" w:styleId="Heading4">
    <w:name w:val="heading 4"/>
    <w:basedOn w:val="Normal"/>
    <w:next w:val="Normal"/>
    <w:uiPriority w:val="9"/>
    <w:semiHidden w:val="1"/>
    <w:unhideWhenUsed w:val="1"/>
    <w:qFormat w:val="1"/>
    <w:pPr>
      <w:keepNext w:val="1"/>
      <w:jc w:val="center"/>
      <w:outlineLvl w:val="3"/>
    </w:pPr>
    <w:rPr>
      <w:b w:val="1"/>
      <w:bCs w:val="1"/>
      <w:i w:val="1"/>
      <w:iCs w:val="1"/>
    </w:rPr>
  </w:style>
  <w:style w:type="paragraph" w:styleId="Heading5">
    <w:name w:val="heading 5"/>
    <w:basedOn w:val="Normal"/>
    <w:next w:val="Normal"/>
    <w:uiPriority w:val="9"/>
    <w:semiHidden w:val="1"/>
    <w:unhideWhenUsed w:val="1"/>
    <w:qFormat w:val="1"/>
    <w:pPr>
      <w:keepNext w:val="1"/>
      <w:ind w:left="360"/>
      <w:outlineLvl w:val="4"/>
    </w:pPr>
    <w:rPr>
      <w:b w:val="1"/>
      <w:bCs w:val="1"/>
    </w:rPr>
  </w:style>
  <w:style w:type="paragraph" w:styleId="Heading6">
    <w:name w:val="heading 6"/>
    <w:basedOn w:val="Normal"/>
    <w:next w:val="Normal"/>
    <w:uiPriority w:val="9"/>
    <w:semiHidden w:val="1"/>
    <w:unhideWhenUsed w:val="1"/>
    <w:qFormat w:val="1"/>
    <w:pPr>
      <w:keepNext w:val="1"/>
      <w:outlineLvl w:val="5"/>
    </w:pPr>
    <w:rPr>
      <w:color w:val="f88824"/>
      <w:sz w:val="36"/>
    </w:rPr>
  </w:style>
  <w:style w:type="paragraph" w:styleId="Heading7">
    <w:name w:val="heading 7"/>
    <w:basedOn w:val="Normal"/>
    <w:next w:val="Normal"/>
    <w:pPr>
      <w:keepNext w:val="1"/>
      <w:outlineLvl w:val="6"/>
    </w:pPr>
    <w:rPr>
      <w:rFonts w:cs="Arial"/>
      <w:sz w:val="36"/>
      <w:szCs w:val="20"/>
    </w:rPr>
  </w:style>
  <w:style w:type="paragraph" w:styleId="Heading8">
    <w:name w:val="heading 8"/>
    <w:basedOn w:val="Normal"/>
    <w:next w:val="Normal"/>
    <w:pPr>
      <w:keepNext w:val="1"/>
      <w:outlineLvl w:val="7"/>
    </w:pPr>
    <w:rPr>
      <w:rFonts w:ascii="Arial" w:cs="Arial" w:hAnsi="Arial"/>
      <w:b w:val="1"/>
      <w:bCs w:val="1"/>
      <w:iCs w:val="1"/>
    </w:rPr>
  </w:style>
  <w:style w:type="paragraph" w:styleId="Heading9">
    <w:name w:val="heading 9"/>
    <w:basedOn w:val="Normal"/>
    <w:next w:val="Normal"/>
    <w:pPr>
      <w:keepNext w:val="1"/>
      <w:outlineLvl w:val="8"/>
    </w:pPr>
    <w:rPr>
      <w:rFonts w:ascii="Arial" w:cs="Arial" w:hAnsi="Arial"/>
      <w:sz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ind w:left="360"/>
    </w:pPr>
    <w:rPr>
      <w:i w:val="1"/>
      <w:iCs w:val="1"/>
    </w:rPr>
  </w:style>
  <w:style w:type="paragraph" w:styleId="BodyText">
    <w:name w:val="Body Text"/>
    <w:basedOn w:val="Normal"/>
  </w:style>
  <w:style w:type="paragraph" w:styleId="DocumentMap">
    <w:name w:val="Document Map"/>
    <w:basedOn w:val="Normal"/>
    <w:pPr>
      <w:shd w:color="auto" w:fill="000080" w:val="clear"/>
    </w:pPr>
    <w:rPr>
      <w:rFonts w:ascii="Tahoma" w:cs="Tahoma" w:hAnsi="Tahoma"/>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ListParagraph">
    <w:name w:val="List Paragraph"/>
    <w:basedOn w:val="Normal"/>
    <w:uiPriority w:val="34"/>
    <w:qFormat w:val="1"/>
    <w:rsid w:val="00A60031"/>
    <w:pPr>
      <w:ind w:left="720"/>
      <w:contextualSpacing w:val="1"/>
    </w:p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TableGrid">
    <w:name w:val="Table Grid"/>
    <w:basedOn w:val="TableNormal"/>
    <w:uiPriority w:val="39"/>
    <w:rsid w:val="006829F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x/32qr684H7aw5DEOOp8h9az/g==">CgMxLjA4AHIhMUxtZml0ZTc0dnFhNjhKclp6cEJzY3N4Z3NEbU9VYjRL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2022-07-08T13:42:00Z</dcterms:created>
  <dc:creator>longstreeth</dc:creator>
</cp:coreProperties>
</file>